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0C0C0"/>
  <w:body>
    <w:p w:rsidR="00020A08" w:rsidRPr="000C6CF7" w:rsidRDefault="00020A08">
      <w:pPr>
        <w:pStyle w:val="1"/>
        <w:jc w:val="center"/>
        <w:rPr>
          <w:rFonts w:ascii="Helvetica" w:hAnsi="Helvetica"/>
          <w:i/>
          <w:iCs/>
          <w:color w:val="000080"/>
          <w:sz w:val="48"/>
        </w:rPr>
      </w:pPr>
      <w:r w:rsidRPr="000C6CF7">
        <w:rPr>
          <w:rFonts w:ascii="Helvetica" w:hAnsi="Helvetica"/>
          <w:i/>
          <w:iCs/>
          <w:color w:val="000080"/>
          <w:sz w:val="48"/>
        </w:rPr>
        <w:t>Gobierno del Estado de Baja California</w:t>
      </w:r>
    </w:p>
    <w:p w:rsidR="00020A08" w:rsidRPr="000C6CF7" w:rsidRDefault="00020A08">
      <w:pPr>
        <w:pStyle w:val="1"/>
        <w:rPr>
          <w:rFonts w:ascii="Helvetica" w:hAnsi="Helvetica"/>
          <w:sz w:val="24"/>
        </w:rPr>
      </w:pPr>
    </w:p>
    <w:p w:rsidR="00020A08" w:rsidRPr="000C6CF7" w:rsidRDefault="00020A08" w:rsidP="00840F2A">
      <w:pPr>
        <w:pStyle w:val="1"/>
        <w:jc w:val="center"/>
        <w:rPr>
          <w:rFonts w:ascii="Helvetica" w:hAnsi="Helvetica" w:cs="Arial"/>
          <w:bCs/>
          <w:color w:val="000080"/>
          <w:sz w:val="28"/>
          <w:szCs w:val="28"/>
        </w:rPr>
      </w:pPr>
      <w:r w:rsidRPr="000C6CF7">
        <w:rPr>
          <w:rFonts w:ascii="Helvetica" w:hAnsi="Helvetica" w:cs="Arial"/>
          <w:bCs/>
          <w:color w:val="000080"/>
          <w:sz w:val="28"/>
          <w:szCs w:val="28"/>
        </w:rPr>
        <w:t>COMITÉ DE ADQUISICIONES, ARRENDAMIENTOS Y SERVICIOS DEL PODER EJECUTIVO DEL GOBIERNO DEL ESTADO DE BAJA CALIFORNIA</w:t>
      </w:r>
    </w:p>
    <w:p w:rsidR="00020A08" w:rsidRPr="000C6CF7" w:rsidRDefault="00020A08">
      <w:pPr>
        <w:pStyle w:val="1"/>
        <w:jc w:val="center"/>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Default="00020A08">
      <w:pPr>
        <w:pStyle w:val="1"/>
        <w:jc w:val="center"/>
        <w:rPr>
          <w:rFonts w:ascii="Helvetica" w:hAnsi="Helvetica"/>
          <w:i/>
          <w:color w:val="FFCC00"/>
          <w:sz w:val="52"/>
        </w:rPr>
      </w:pPr>
      <w:r w:rsidRPr="000C6CF7">
        <w:rPr>
          <w:rFonts w:ascii="Helvetica" w:hAnsi="Helvetica"/>
          <w:i/>
          <w:color w:val="FFCC00"/>
          <w:sz w:val="52"/>
        </w:rPr>
        <w:t xml:space="preserve">Licitación </w:t>
      </w:r>
      <w:r>
        <w:rPr>
          <w:rFonts w:ascii="Helvetica" w:hAnsi="Helvetica"/>
          <w:i/>
          <w:color w:val="FFCC00"/>
          <w:sz w:val="52"/>
        </w:rPr>
        <w:t xml:space="preserve">Pública Regional </w:t>
      </w:r>
    </w:p>
    <w:p w:rsidR="00020A08" w:rsidRPr="000C6CF7" w:rsidRDefault="00020A08">
      <w:pPr>
        <w:pStyle w:val="1"/>
        <w:jc w:val="center"/>
        <w:rPr>
          <w:rFonts w:ascii="Helvetica" w:hAnsi="Helvetica"/>
          <w:i/>
          <w:color w:val="FFCC00"/>
          <w:sz w:val="52"/>
          <w:lang w:val="es-MX"/>
        </w:rPr>
      </w:pPr>
      <w:r w:rsidRPr="000C6CF7">
        <w:rPr>
          <w:rFonts w:ascii="Helvetica" w:hAnsi="Helvetica"/>
          <w:i/>
          <w:color w:val="FFCC00"/>
          <w:sz w:val="52"/>
        </w:rPr>
        <w:t>No.</w:t>
      </w:r>
      <w:r>
        <w:rPr>
          <w:rFonts w:ascii="Helvetica" w:hAnsi="Helvetica"/>
          <w:i/>
          <w:color w:val="FFCC00"/>
          <w:sz w:val="52"/>
        </w:rPr>
        <w:t xml:space="preserve"> </w:t>
      </w:r>
      <w:r w:rsidRPr="000C6CF7">
        <w:rPr>
          <w:rFonts w:ascii="Helvetica" w:hAnsi="Helvetica"/>
          <w:i/>
          <w:color w:val="FFCC00"/>
          <w:sz w:val="52"/>
          <w:lang w:val="es-MX"/>
        </w:rPr>
        <w:t>32065001-0</w:t>
      </w:r>
      <w:r w:rsidR="00D8077E">
        <w:rPr>
          <w:rFonts w:ascii="Helvetica" w:hAnsi="Helvetica"/>
          <w:i/>
          <w:color w:val="FFCC00"/>
          <w:sz w:val="52"/>
          <w:lang w:val="es-MX"/>
        </w:rPr>
        <w:t>23</w:t>
      </w:r>
      <w:r w:rsidRPr="000C6CF7">
        <w:rPr>
          <w:rFonts w:ascii="Helvetica" w:hAnsi="Helvetica"/>
          <w:i/>
          <w:color w:val="FFCC00"/>
          <w:sz w:val="52"/>
          <w:lang w:val="es-MX"/>
        </w:rPr>
        <w:t>-</w:t>
      </w:r>
      <w:r>
        <w:rPr>
          <w:rFonts w:ascii="Helvetica" w:hAnsi="Helvetica"/>
          <w:i/>
          <w:color w:val="FFCC00"/>
          <w:sz w:val="52"/>
          <w:lang w:val="es-MX"/>
        </w:rPr>
        <w:t>10</w:t>
      </w:r>
    </w:p>
    <w:p w:rsidR="00020A08" w:rsidRPr="000C6CF7" w:rsidRDefault="00020A08">
      <w:pPr>
        <w:pStyle w:val="1"/>
        <w:rPr>
          <w:rFonts w:ascii="Helvetica" w:hAnsi="Helvetica" w:cs="Tahoma"/>
          <w:sz w:val="32"/>
          <w:lang w:val="es-MX"/>
        </w:rPr>
      </w:pPr>
    </w:p>
    <w:p w:rsidR="00020A08" w:rsidRPr="000C6CF7" w:rsidRDefault="00020A08">
      <w:pPr>
        <w:pStyle w:val="1"/>
        <w:rPr>
          <w:rFonts w:ascii="Helvetica" w:hAnsi="Helvetica"/>
          <w:sz w:val="24"/>
          <w:lang w:val="es-MX"/>
        </w:rPr>
      </w:pPr>
    </w:p>
    <w:p w:rsidR="00020A08" w:rsidRPr="000C6CF7" w:rsidRDefault="00020A08">
      <w:pPr>
        <w:pStyle w:val="1"/>
        <w:rPr>
          <w:rFonts w:ascii="Helvetica" w:hAnsi="Helvetica"/>
          <w:sz w:val="24"/>
          <w:lang w:val="es-MX"/>
        </w:rPr>
      </w:pPr>
    </w:p>
    <w:p w:rsidR="00020A08" w:rsidRPr="000C6CF7" w:rsidRDefault="00020A08">
      <w:pPr>
        <w:pStyle w:val="1"/>
        <w:rPr>
          <w:rFonts w:ascii="Helvetica" w:hAnsi="Helvetica"/>
          <w:sz w:val="24"/>
          <w:lang w:val="es-MX"/>
        </w:rPr>
      </w:pPr>
    </w:p>
    <w:p w:rsidR="00020A08" w:rsidRPr="000C6CF7" w:rsidRDefault="00020A08">
      <w:pPr>
        <w:pStyle w:val="1"/>
        <w:rPr>
          <w:rFonts w:ascii="Helvetica" w:hAnsi="Helvetica"/>
          <w:sz w:val="24"/>
          <w:lang w:val="es-MX"/>
        </w:rPr>
      </w:pPr>
    </w:p>
    <w:p w:rsidR="00020A08" w:rsidRPr="000C6CF7" w:rsidRDefault="00020A08" w:rsidP="009940FD">
      <w:pPr>
        <w:pStyle w:val="1"/>
        <w:tabs>
          <w:tab w:val="left" w:pos="0"/>
        </w:tabs>
        <w:jc w:val="center"/>
        <w:rPr>
          <w:rFonts w:ascii="Helvetica" w:hAnsi="Helvetica"/>
          <w:bCs/>
          <w:i/>
          <w:iCs/>
          <w:color w:val="FFCC00"/>
          <w:sz w:val="48"/>
          <w:szCs w:val="48"/>
        </w:rPr>
      </w:pPr>
      <w:r w:rsidRPr="000C6CF7">
        <w:rPr>
          <w:rFonts w:ascii="Helvetica" w:hAnsi="Helvetica"/>
          <w:bCs/>
          <w:i/>
          <w:iCs/>
          <w:color w:val="FFCC00"/>
          <w:sz w:val="48"/>
          <w:szCs w:val="48"/>
        </w:rPr>
        <w:t xml:space="preserve">“Suministro </w:t>
      </w:r>
      <w:r w:rsidR="00D8077E">
        <w:rPr>
          <w:rFonts w:ascii="Helvetica" w:hAnsi="Helvetica"/>
          <w:bCs/>
          <w:i/>
          <w:iCs/>
          <w:color w:val="FFCC00"/>
          <w:sz w:val="48"/>
          <w:szCs w:val="48"/>
        </w:rPr>
        <w:t xml:space="preserve">e instalación </w:t>
      </w:r>
      <w:r w:rsidRPr="000C6CF7">
        <w:rPr>
          <w:rFonts w:ascii="Helvetica" w:hAnsi="Helvetica"/>
          <w:bCs/>
          <w:i/>
          <w:iCs/>
          <w:color w:val="FFCC00"/>
          <w:sz w:val="48"/>
          <w:szCs w:val="48"/>
        </w:rPr>
        <w:t xml:space="preserve">de </w:t>
      </w:r>
      <w:r w:rsidR="00D8077E">
        <w:rPr>
          <w:rFonts w:ascii="Helvetica" w:hAnsi="Helvetica"/>
          <w:bCs/>
          <w:i/>
          <w:iCs/>
          <w:color w:val="FFCC00"/>
          <w:sz w:val="48"/>
          <w:szCs w:val="48"/>
        </w:rPr>
        <w:t>equipo dental</w:t>
      </w:r>
      <w:r w:rsidRPr="000C6CF7">
        <w:rPr>
          <w:rFonts w:ascii="Helvetica" w:hAnsi="Helvetica"/>
          <w:bCs/>
          <w:i/>
          <w:iCs/>
          <w:color w:val="FFCC00"/>
          <w:sz w:val="48"/>
          <w:szCs w:val="48"/>
        </w:rPr>
        <w:t xml:space="preserve"> para la Secretar</w:t>
      </w:r>
      <w:r w:rsidR="00E763EB">
        <w:rPr>
          <w:rFonts w:ascii="Helvetica" w:hAnsi="Helvetica"/>
          <w:bCs/>
          <w:i/>
          <w:iCs/>
          <w:color w:val="FFCC00"/>
          <w:sz w:val="48"/>
          <w:szCs w:val="48"/>
        </w:rPr>
        <w:t>í</w:t>
      </w:r>
      <w:r w:rsidRPr="000C6CF7">
        <w:rPr>
          <w:rFonts w:ascii="Helvetica" w:hAnsi="Helvetica"/>
          <w:bCs/>
          <w:i/>
          <w:iCs/>
          <w:color w:val="FFCC00"/>
          <w:sz w:val="48"/>
          <w:szCs w:val="48"/>
        </w:rPr>
        <w:t xml:space="preserve">a de </w:t>
      </w:r>
      <w:r w:rsidR="00D8077E">
        <w:rPr>
          <w:rFonts w:ascii="Helvetica" w:hAnsi="Helvetica"/>
          <w:bCs/>
          <w:i/>
          <w:iCs/>
          <w:color w:val="FFCC00"/>
          <w:sz w:val="48"/>
          <w:szCs w:val="48"/>
        </w:rPr>
        <w:t>Seguridad Pública</w:t>
      </w:r>
      <w:r w:rsidRPr="000C6CF7">
        <w:rPr>
          <w:rFonts w:ascii="Helvetica" w:hAnsi="Helvetica"/>
          <w:bCs/>
          <w:i/>
          <w:iCs/>
          <w:color w:val="FFCC00"/>
          <w:sz w:val="48"/>
          <w:szCs w:val="48"/>
        </w:rPr>
        <w:t xml:space="preserve"> del Estado de Baja California”</w:t>
      </w: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jc w:val="center"/>
        <w:rPr>
          <w:rFonts w:ascii="Helvetica" w:hAnsi="Helvetica"/>
          <w:sz w:val="36"/>
        </w:rPr>
      </w:pPr>
    </w:p>
    <w:p w:rsidR="00020A08" w:rsidRPr="000C6CF7" w:rsidRDefault="00020A08">
      <w:pPr>
        <w:pStyle w:val="1"/>
        <w:jc w:val="center"/>
        <w:rPr>
          <w:rFonts w:ascii="Helvetica" w:hAnsi="Helvetica"/>
          <w:sz w:val="72"/>
        </w:rPr>
      </w:pPr>
      <w:r w:rsidRPr="000C6CF7">
        <w:rPr>
          <w:rFonts w:ascii="Helvetica" w:hAnsi="Helvetica"/>
          <w:sz w:val="72"/>
        </w:rPr>
        <w:t>Bases de Licitación</w:t>
      </w: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Ttulo9"/>
        <w:jc w:val="left"/>
        <w:rPr>
          <w:rFonts w:ascii="Helvetica" w:hAnsi="Helvetica"/>
          <w:sz w:val="36"/>
        </w:rPr>
      </w:pPr>
    </w:p>
    <w:p w:rsidR="00020A08" w:rsidRDefault="00020A08">
      <w:pPr>
        <w:pStyle w:val="Ttulo9"/>
        <w:jc w:val="left"/>
        <w:rPr>
          <w:rFonts w:ascii="Helvetica" w:hAnsi="Helvetica"/>
          <w:b w:val="0"/>
          <w:sz w:val="36"/>
        </w:rPr>
      </w:pPr>
    </w:p>
    <w:p w:rsidR="00020A08" w:rsidRPr="00D10160" w:rsidRDefault="00020A08" w:rsidP="00D10160"/>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jc w:val="center"/>
        <w:rPr>
          <w:rFonts w:ascii="Helvetica" w:hAnsi="Helvetica"/>
          <w:b/>
        </w:rPr>
      </w:pPr>
      <w:r w:rsidRPr="000C6CF7">
        <w:rPr>
          <w:rFonts w:ascii="Helvetica" w:hAnsi="Helvetica"/>
          <w:b/>
          <w:sz w:val="26"/>
        </w:rPr>
        <w:t>BASES DE LICITACION</w:t>
      </w:r>
    </w:p>
    <w:p w:rsidR="00020A08" w:rsidRPr="000C6CF7" w:rsidRDefault="00020A08">
      <w:pPr>
        <w:jc w:val="center"/>
        <w:rPr>
          <w:rFonts w:ascii="Helvetica" w:hAnsi="Helvetica"/>
          <w:b/>
        </w:rPr>
      </w:pPr>
    </w:p>
    <w:p w:rsidR="00020A08" w:rsidRPr="000C6CF7" w:rsidRDefault="00020A08">
      <w:pPr>
        <w:pStyle w:val="Ttulo9"/>
        <w:rPr>
          <w:rFonts w:ascii="Helvetica" w:hAnsi="Helvetica"/>
          <w:sz w:val="32"/>
        </w:rPr>
      </w:pPr>
      <w:r w:rsidRPr="000C6CF7">
        <w:rPr>
          <w:rFonts w:ascii="Helvetica" w:hAnsi="Helvetica"/>
          <w:sz w:val="32"/>
        </w:rPr>
        <w:t>Índice</w:t>
      </w:r>
    </w:p>
    <w:p w:rsidR="00020A08" w:rsidRPr="000C6CF7" w:rsidRDefault="00020A08">
      <w:pPr>
        <w:spacing w:line="240" w:lineRule="exact"/>
        <w:jc w:val="center"/>
        <w:rPr>
          <w:rFonts w:ascii="Helvetica" w:hAnsi="Helvetica"/>
          <w:sz w:val="24"/>
          <w:szCs w:val="24"/>
        </w:rPr>
      </w:pPr>
    </w:p>
    <w:p w:rsidR="00020A08" w:rsidRPr="000C6CF7" w:rsidRDefault="00020A08">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p>
    <w:p w:rsidR="00020A08" w:rsidRPr="000C6CF7" w:rsidRDefault="00020A08">
      <w:pPr>
        <w:spacing w:line="240" w:lineRule="exact"/>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p>
    <w:p w:rsidR="00020A08" w:rsidRPr="000C6CF7" w:rsidRDefault="00020A08">
      <w:pPr>
        <w:rPr>
          <w:rFonts w:ascii="Helvetica" w:hAnsi="Helvetica"/>
          <w:sz w:val="26"/>
        </w:rPr>
      </w:pPr>
    </w:p>
    <w:p w:rsidR="00020A08" w:rsidRPr="000C6CF7" w:rsidRDefault="00020A08">
      <w:pPr>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II</w:t>
      </w:r>
      <w:r w:rsidRPr="000C6CF7">
        <w:rPr>
          <w:rFonts w:ascii="Helvetica" w:hAnsi="Helvetica"/>
          <w:sz w:val="28"/>
        </w:rPr>
        <w:t xml:space="preserve"> </w:t>
      </w:r>
      <w:r w:rsidRPr="000C6CF7">
        <w:rPr>
          <w:rFonts w:ascii="Helvetica" w:hAnsi="Helvetica"/>
          <w:sz w:val="28"/>
        </w:rPr>
        <w:tab/>
        <w:t xml:space="preserve">Requisitos de </w:t>
      </w:r>
      <w:smartTag w:uri="urn:schemas-microsoft-com:office:smarttags" w:element="PersonName">
        <w:smartTagPr>
          <w:attr w:name="ProductID" w:val="la Licitación"/>
        </w:smartTagPr>
        <w:r w:rsidRPr="000C6CF7">
          <w:rPr>
            <w:rFonts w:ascii="Helvetica" w:hAnsi="Helvetica"/>
            <w:sz w:val="28"/>
          </w:rPr>
          <w:t>la Licitación</w:t>
        </w:r>
      </w:smartTag>
    </w:p>
    <w:p w:rsidR="00020A08" w:rsidRPr="000C6CF7" w:rsidRDefault="00020A08">
      <w:pPr>
        <w:rPr>
          <w:rFonts w:ascii="Helvetica" w:hAnsi="Helvetica"/>
          <w:sz w:val="28"/>
        </w:rPr>
      </w:pPr>
    </w:p>
    <w:p w:rsidR="00020A08" w:rsidRDefault="00020A08">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p>
    <w:p w:rsidR="00020A08" w:rsidRPr="000C6CF7" w:rsidRDefault="00020A08">
      <w:pPr>
        <w:ind w:left="810" w:hanging="90"/>
        <w:rPr>
          <w:rFonts w:ascii="Helvetica" w:hAnsi="Helvetica"/>
          <w:sz w:val="28"/>
        </w:rPr>
      </w:pP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020A08" w:rsidRPr="000C6CF7" w:rsidRDefault="00020A08">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p>
    <w:p w:rsidR="00020A08" w:rsidRPr="000C6CF7" w:rsidRDefault="00020A08">
      <w:pPr>
        <w:rPr>
          <w:rFonts w:ascii="Helvetica" w:hAnsi="Helvetica"/>
          <w:sz w:val="28"/>
        </w:rPr>
      </w:pPr>
    </w:p>
    <w:p w:rsidR="00020A08" w:rsidRPr="000C6CF7" w:rsidRDefault="00020A08">
      <w:pPr>
        <w:rPr>
          <w:rFonts w:ascii="Helvetica" w:hAnsi="Helvetica"/>
          <w:sz w:val="28"/>
        </w:rPr>
      </w:pPr>
    </w:p>
    <w:p w:rsidR="00020A08" w:rsidRPr="000C6CF7" w:rsidRDefault="00020A08">
      <w:pPr>
        <w:pStyle w:val="Ttulo5"/>
        <w:jc w:val="center"/>
        <w:rPr>
          <w:rFonts w:ascii="Helvetica" w:hAnsi="Helvetica"/>
          <w:b/>
          <w:bCs/>
        </w:rPr>
      </w:pPr>
      <w:r w:rsidRPr="000C6CF7">
        <w:rPr>
          <w:rFonts w:ascii="Helvetica" w:hAnsi="Helvetica"/>
          <w:b/>
          <w:bCs/>
        </w:rPr>
        <w:t>DOCUMENTOS ANEXOS INTEGRANTES DE LAS BASES DE LICITACION</w:t>
      </w:r>
    </w:p>
    <w:p w:rsidR="00020A08" w:rsidRPr="000C6CF7" w:rsidRDefault="00020A08">
      <w:pPr>
        <w:rPr>
          <w:rFonts w:ascii="Helvetica" w:hAnsi="Helvetica"/>
        </w:rPr>
      </w:pPr>
    </w:p>
    <w:p w:rsidR="00020A08" w:rsidRPr="000C6CF7" w:rsidRDefault="00020A08" w:rsidP="00685D83">
      <w:pPr>
        <w:ind w:firstLine="1440"/>
        <w:jc w:val="both"/>
        <w:rPr>
          <w:rFonts w:ascii="Helvetica" w:hAnsi="Helvetica"/>
          <w:b/>
          <w:sz w:val="24"/>
          <w:szCs w:val="24"/>
        </w:rPr>
      </w:pPr>
      <w:r w:rsidRPr="000C6CF7">
        <w:rPr>
          <w:rFonts w:ascii="Helvetica" w:hAnsi="Helvetica"/>
          <w:b/>
          <w:sz w:val="24"/>
          <w:szCs w:val="24"/>
        </w:rPr>
        <w:t xml:space="preserve">“Anexo </w:t>
      </w:r>
      <w:smartTag w:uri="urn:schemas-microsoft-com:office:smarttags" w:element="metricconverter">
        <w:smartTagPr>
          <w:attr w:name="ProductID" w:val="1”"/>
        </w:smartTagPr>
        <w:r w:rsidRPr="000C6CF7">
          <w:rPr>
            <w:rFonts w:ascii="Helvetica" w:hAnsi="Helvetica"/>
            <w:b/>
            <w:sz w:val="24"/>
            <w:szCs w:val="24"/>
          </w:rPr>
          <w:t>1”</w:t>
        </w:r>
      </w:smartTag>
      <w:r w:rsidRPr="000C6CF7">
        <w:rPr>
          <w:rFonts w:ascii="Helvetica" w:hAnsi="Helvetica"/>
          <w:b/>
          <w:sz w:val="24"/>
          <w:szCs w:val="24"/>
        </w:rPr>
        <w:t xml:space="preserve"> Formato de Propuesta Técnica</w:t>
      </w:r>
    </w:p>
    <w:p w:rsidR="00020A08" w:rsidRPr="000C6CF7" w:rsidRDefault="00020A08" w:rsidP="00685D83">
      <w:pPr>
        <w:ind w:firstLine="1440"/>
        <w:jc w:val="both"/>
        <w:rPr>
          <w:rFonts w:ascii="Helvetica" w:hAnsi="Helvetica"/>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2”"/>
        </w:smartTagPr>
        <w:r w:rsidRPr="000C6CF7">
          <w:rPr>
            <w:rFonts w:ascii="Helvetica" w:hAnsi="Helvetica" w:cs="Arial"/>
            <w:b/>
            <w:sz w:val="24"/>
            <w:szCs w:val="24"/>
          </w:rPr>
          <w:t>2”</w:t>
        </w:r>
      </w:smartTag>
      <w:r w:rsidRPr="000C6CF7">
        <w:rPr>
          <w:rFonts w:ascii="Helvetica" w:hAnsi="Helvetica" w:cs="Arial"/>
          <w:b/>
          <w:sz w:val="24"/>
          <w:szCs w:val="24"/>
        </w:rPr>
        <w:t xml:space="preserve"> Formato de Programa de Entregas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3”"/>
        </w:smartTagPr>
        <w:r w:rsidRPr="000C6CF7">
          <w:rPr>
            <w:rFonts w:ascii="Helvetica" w:hAnsi="Helvetica" w:cs="Arial"/>
            <w:b/>
            <w:sz w:val="24"/>
            <w:szCs w:val="24"/>
          </w:rPr>
          <w:t>3”</w:t>
        </w:r>
      </w:smartTag>
      <w:r w:rsidRPr="000C6CF7">
        <w:rPr>
          <w:rFonts w:ascii="Helvetica" w:hAnsi="Helvetica" w:cs="Arial"/>
          <w:b/>
          <w:sz w:val="24"/>
          <w:szCs w:val="24"/>
        </w:rPr>
        <w:t xml:space="preserve"> Formato de Manifestación de Facultades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4”"/>
        </w:smartTagPr>
        <w:r w:rsidRPr="000C6CF7">
          <w:rPr>
            <w:rFonts w:ascii="Helvetica" w:hAnsi="Helvetica" w:cs="Arial"/>
            <w:b/>
            <w:sz w:val="24"/>
            <w:szCs w:val="24"/>
          </w:rPr>
          <w:t>4”</w:t>
        </w:r>
      </w:smartTag>
      <w:r w:rsidRPr="000C6CF7">
        <w:rPr>
          <w:rFonts w:ascii="Helvetica" w:hAnsi="Helvetica" w:cs="Arial"/>
          <w:b/>
          <w:sz w:val="24"/>
          <w:szCs w:val="24"/>
        </w:rPr>
        <w:t xml:space="preserve"> Manifiesto artículo </w:t>
      </w:r>
      <w:smartTag w:uri="urn:schemas-microsoft-com:office:smarttags" w:element="metricconverter">
        <w:smartTagPr>
          <w:attr w:name="ProductID" w:val="49 L"/>
        </w:smartTagPr>
        <w:r w:rsidRPr="000C6CF7">
          <w:rPr>
            <w:rFonts w:ascii="Helvetica" w:hAnsi="Helvetica" w:cs="Arial"/>
            <w:b/>
            <w:sz w:val="24"/>
            <w:szCs w:val="24"/>
          </w:rPr>
          <w:t>49 L</w:t>
        </w:r>
      </w:smartTag>
      <w:r w:rsidRPr="000C6CF7">
        <w:rPr>
          <w:rFonts w:ascii="Helvetica" w:hAnsi="Helvetica" w:cs="Arial"/>
          <w:b/>
          <w:sz w:val="24"/>
          <w:szCs w:val="24"/>
        </w:rPr>
        <w:t>.A.A.S.E.B.C.</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5”"/>
        </w:smartTagPr>
        <w:r w:rsidRPr="000C6CF7">
          <w:rPr>
            <w:rFonts w:ascii="Helvetica" w:hAnsi="Helvetica" w:cs="Arial"/>
            <w:b/>
            <w:sz w:val="24"/>
            <w:szCs w:val="24"/>
          </w:rPr>
          <w:t>5”</w:t>
        </w:r>
      </w:smartTag>
      <w:r w:rsidRPr="000C6CF7">
        <w:rPr>
          <w:rFonts w:ascii="Helvetica" w:hAnsi="Helvetica" w:cs="Arial"/>
          <w:b/>
          <w:sz w:val="24"/>
          <w:szCs w:val="24"/>
        </w:rPr>
        <w:t xml:space="preserve"> Declaración de integridad</w:t>
      </w:r>
    </w:p>
    <w:p w:rsidR="00020A08" w:rsidRPr="000C6CF7" w:rsidRDefault="00020A08" w:rsidP="00685D83">
      <w:pPr>
        <w:rPr>
          <w:rFonts w:ascii="Helvetica" w:hAnsi="Helvetica"/>
        </w:rPr>
      </w:pPr>
    </w:p>
    <w:p w:rsidR="00020A08" w:rsidRPr="000C6CF7" w:rsidRDefault="00020A08" w:rsidP="00685D83">
      <w:pPr>
        <w:pStyle w:val="Ttulo5"/>
        <w:jc w:val="both"/>
        <w:rPr>
          <w:rFonts w:ascii="Helvetica" w:hAnsi="Helvetica" w:cs="Arial"/>
          <w:b/>
          <w:sz w:val="24"/>
          <w:szCs w:val="24"/>
        </w:rPr>
      </w:pPr>
      <w:r w:rsidRPr="000C6CF7">
        <w:rPr>
          <w:rFonts w:ascii="Helvetica" w:hAnsi="Helvetica" w:cs="Arial"/>
          <w:b/>
          <w:sz w:val="24"/>
          <w:szCs w:val="24"/>
        </w:rPr>
        <w:t xml:space="preserve">                      “Anexo </w:t>
      </w:r>
      <w:smartTag w:uri="urn:schemas-microsoft-com:office:smarttags" w:element="metricconverter">
        <w:smartTagPr>
          <w:attr w:name="ProductID" w:val="6”"/>
        </w:smartTagPr>
        <w:r w:rsidRPr="000C6CF7">
          <w:rPr>
            <w:rFonts w:ascii="Helvetica" w:hAnsi="Helvetica" w:cs="Arial"/>
            <w:b/>
            <w:sz w:val="24"/>
            <w:szCs w:val="24"/>
          </w:rPr>
          <w:t>6”</w:t>
        </w:r>
      </w:smartTag>
      <w:r w:rsidRPr="000C6CF7">
        <w:rPr>
          <w:rFonts w:ascii="Helvetica" w:hAnsi="Helvetica" w:cs="Arial"/>
          <w:b/>
          <w:sz w:val="24"/>
          <w:szCs w:val="24"/>
        </w:rPr>
        <w:t xml:space="preserve"> Formato de Catalogo de conceptos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7”"/>
        </w:smartTagPr>
        <w:r w:rsidRPr="000C6CF7">
          <w:rPr>
            <w:rFonts w:ascii="Helvetica" w:hAnsi="Helvetica" w:cs="Arial"/>
            <w:b/>
            <w:sz w:val="24"/>
            <w:szCs w:val="24"/>
          </w:rPr>
          <w:t>7”</w:t>
        </w:r>
      </w:smartTag>
      <w:r w:rsidRPr="000C6CF7">
        <w:rPr>
          <w:rFonts w:ascii="Helvetica" w:hAnsi="Helvetica" w:cs="Arial"/>
          <w:b/>
          <w:sz w:val="24"/>
          <w:szCs w:val="24"/>
        </w:rPr>
        <w:t xml:space="preserve"> Formato de Propuesta Económica</w:t>
      </w:r>
    </w:p>
    <w:p w:rsidR="00020A08" w:rsidRPr="000C6CF7" w:rsidRDefault="00020A08" w:rsidP="00685D83">
      <w:pPr>
        <w:pStyle w:val="Ttulo5"/>
        <w:ind w:firstLine="1440"/>
        <w:jc w:val="both"/>
        <w:rPr>
          <w:rFonts w:ascii="Helvetica" w:hAnsi="Helvetica" w:cs="Arial"/>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8”"/>
        </w:smartTagPr>
        <w:r w:rsidRPr="000C6CF7">
          <w:rPr>
            <w:rFonts w:ascii="Helvetica" w:hAnsi="Helvetica" w:cs="Arial"/>
            <w:b/>
            <w:sz w:val="24"/>
            <w:szCs w:val="24"/>
          </w:rPr>
          <w:t>8”</w:t>
        </w:r>
      </w:smartTag>
      <w:r w:rsidRPr="000C6CF7">
        <w:rPr>
          <w:rFonts w:ascii="Helvetica" w:hAnsi="Helvetica" w:cs="Arial"/>
          <w:b/>
          <w:sz w:val="24"/>
          <w:szCs w:val="24"/>
        </w:rPr>
        <w:t xml:space="preserve"> Formato de Entrega de Sobres</w:t>
      </w: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rPr>
          <w:rFonts w:ascii="Helvetica" w:hAnsi="Helvetica"/>
        </w:rPr>
      </w:pPr>
    </w:p>
    <w:p w:rsidR="00020A08" w:rsidRDefault="00020A08">
      <w:pPr>
        <w:jc w:val="center"/>
        <w:rPr>
          <w:rFonts w:ascii="Helvetica" w:hAnsi="Helvetica"/>
          <w:b/>
          <w:sz w:val="28"/>
        </w:rPr>
      </w:pPr>
    </w:p>
    <w:p w:rsidR="00020A08" w:rsidRPr="000C6CF7" w:rsidRDefault="00020A08">
      <w:pPr>
        <w:jc w:val="center"/>
        <w:rPr>
          <w:rFonts w:ascii="Helvetica" w:hAnsi="Helvetica"/>
          <w:b/>
          <w:sz w:val="28"/>
        </w:rPr>
      </w:pPr>
    </w:p>
    <w:p w:rsidR="00020A08" w:rsidRPr="000C6CF7" w:rsidRDefault="00020A08">
      <w:pPr>
        <w:jc w:val="center"/>
        <w:rPr>
          <w:rFonts w:ascii="Helvetica" w:hAnsi="Helvetica"/>
          <w:b/>
          <w:sz w:val="28"/>
        </w:rPr>
      </w:pPr>
      <w:r w:rsidRPr="000C6CF7">
        <w:rPr>
          <w:rFonts w:ascii="Helvetica" w:hAnsi="Helvetica"/>
          <w:b/>
          <w:sz w:val="28"/>
        </w:rPr>
        <w:t>SECCIÓN I</w:t>
      </w:r>
    </w:p>
    <w:p w:rsidR="00020A08" w:rsidRPr="000C6CF7" w:rsidRDefault="00020A08">
      <w:pPr>
        <w:jc w:val="center"/>
        <w:rPr>
          <w:rFonts w:ascii="Helvetica" w:hAnsi="Helvetica"/>
          <w:b/>
          <w:sz w:val="28"/>
        </w:rPr>
      </w:pPr>
      <w:r w:rsidRPr="000C6CF7">
        <w:rPr>
          <w:rFonts w:ascii="Helvetica" w:hAnsi="Helvetica"/>
          <w:b/>
          <w:sz w:val="28"/>
        </w:rPr>
        <w:t>INFORMACIÓN GENERAL</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1.1 DESCRIPCIÓN GENERAL DEL SUMINISTRO</w:t>
      </w:r>
      <w:r w:rsidR="00A93589">
        <w:rPr>
          <w:rFonts w:ascii="Helvetica" w:hAnsi="Helvetica"/>
          <w:b/>
          <w:sz w:val="24"/>
        </w:rPr>
        <w:t xml:space="preserve"> E INSTALACION</w:t>
      </w:r>
      <w:r w:rsidRPr="000C6CF7">
        <w:rPr>
          <w:rFonts w:ascii="Helvetica" w:hAnsi="Helvetica"/>
          <w:b/>
          <w:sz w:val="24"/>
        </w:rPr>
        <w:t>:</w:t>
      </w:r>
    </w:p>
    <w:p w:rsidR="00020A08" w:rsidRPr="000C6CF7" w:rsidRDefault="00020A08">
      <w:pPr>
        <w:spacing w:line="240" w:lineRule="exact"/>
        <w:jc w:val="both"/>
        <w:rPr>
          <w:rFonts w:ascii="Helvetica" w:hAnsi="Helvetica"/>
          <w:sz w:val="24"/>
        </w:rPr>
      </w:pPr>
    </w:p>
    <w:p w:rsidR="00020A08" w:rsidRPr="000C6CF7" w:rsidRDefault="00020A08">
      <w:pPr>
        <w:pStyle w:val="1"/>
        <w:ind w:left="810"/>
        <w:jc w:val="both"/>
        <w:rPr>
          <w:rFonts w:ascii="Helvetica" w:hAnsi="Helvetica"/>
          <w:b w:val="0"/>
          <w:sz w:val="24"/>
        </w:rPr>
      </w:pPr>
      <w:r w:rsidRPr="000C6CF7">
        <w:rPr>
          <w:rFonts w:ascii="Helvetica" w:hAnsi="Helvetica"/>
          <w:i/>
          <w:sz w:val="24"/>
        </w:rPr>
        <w:t>Suministro</w:t>
      </w:r>
      <w:r w:rsidR="00E51DB0">
        <w:rPr>
          <w:rFonts w:ascii="Helvetica" w:hAnsi="Helvetica"/>
          <w:i/>
          <w:sz w:val="24"/>
        </w:rPr>
        <w:t xml:space="preserve"> e instalación</w:t>
      </w:r>
      <w:r w:rsidRPr="000C6CF7">
        <w:rPr>
          <w:rFonts w:ascii="Helvetica" w:hAnsi="Helvetica"/>
          <w:i/>
          <w:sz w:val="24"/>
        </w:rPr>
        <w:t xml:space="preserve"> de </w:t>
      </w:r>
      <w:r w:rsidR="00E51DB0">
        <w:rPr>
          <w:rFonts w:ascii="Helvetica" w:hAnsi="Helvetica"/>
          <w:i/>
          <w:sz w:val="24"/>
        </w:rPr>
        <w:t>equipo dental</w:t>
      </w:r>
      <w:r w:rsidR="00914126">
        <w:rPr>
          <w:rFonts w:ascii="Helvetica" w:hAnsi="Helvetica"/>
          <w:i/>
          <w:sz w:val="24"/>
        </w:rPr>
        <w:t xml:space="preserve"> para la Secretarí</w:t>
      </w:r>
      <w:r w:rsidRPr="000C6CF7">
        <w:rPr>
          <w:rFonts w:ascii="Helvetica" w:hAnsi="Helvetica"/>
          <w:i/>
          <w:sz w:val="24"/>
        </w:rPr>
        <w:t xml:space="preserve">a de </w:t>
      </w:r>
      <w:r w:rsidR="00E51DB0">
        <w:rPr>
          <w:rFonts w:ascii="Helvetica" w:hAnsi="Helvetica"/>
          <w:i/>
          <w:sz w:val="24"/>
        </w:rPr>
        <w:t>Seguridad Pública</w:t>
      </w:r>
      <w:r w:rsidRPr="000C6CF7">
        <w:rPr>
          <w:rFonts w:ascii="Helvetica" w:hAnsi="Helvetica"/>
          <w:i/>
          <w:sz w:val="24"/>
        </w:rPr>
        <w:t xml:space="preserve"> del Estado</w:t>
      </w:r>
      <w:r w:rsidRPr="000C6CF7">
        <w:rPr>
          <w:rFonts w:ascii="Helvetica" w:hAnsi="Helvetica"/>
          <w:b w:val="0"/>
          <w:sz w:val="24"/>
        </w:rPr>
        <w:t>, según detalle y características técnicas especificadas en las presentes bases de licitación, de conformidad con la Ley de Adquisiciones, Arrendamientos y Servicios para el Estado de Baja California y su Reglamento.</w:t>
      </w:r>
    </w:p>
    <w:p w:rsidR="00020A08" w:rsidRPr="000C6CF7" w:rsidRDefault="00020A08">
      <w:pPr>
        <w:spacing w:line="240" w:lineRule="exact"/>
        <w:jc w:val="both"/>
        <w:rPr>
          <w:rFonts w:ascii="Helvetica" w:hAnsi="Helvetica"/>
          <w:sz w:val="24"/>
        </w:rPr>
      </w:pPr>
    </w:p>
    <w:p w:rsidR="00020A08" w:rsidRPr="00E91CDC" w:rsidRDefault="00020A08">
      <w:pPr>
        <w:pStyle w:val="2"/>
        <w:ind w:left="720" w:hanging="720"/>
        <w:rPr>
          <w:rFonts w:ascii="Helvetica" w:hAnsi="Helvetica"/>
          <w:b/>
          <w:sz w:val="24"/>
        </w:rPr>
      </w:pPr>
      <w:r w:rsidRPr="00E91CDC">
        <w:rPr>
          <w:rFonts w:ascii="Helvetica" w:hAnsi="Helvetica"/>
          <w:b/>
          <w:sz w:val="24"/>
        </w:rPr>
        <w:t xml:space="preserve">1.2 LUGAR DE ENTREGA </w:t>
      </w:r>
      <w:r w:rsidR="00E51DB0">
        <w:rPr>
          <w:rFonts w:ascii="Helvetica" w:hAnsi="Helvetica"/>
          <w:b/>
          <w:sz w:val="24"/>
        </w:rPr>
        <w:t xml:space="preserve">E INSTALACION </w:t>
      </w:r>
      <w:r w:rsidRPr="00E91CDC">
        <w:rPr>
          <w:rFonts w:ascii="Helvetica" w:hAnsi="Helvetica"/>
          <w:b/>
          <w:sz w:val="24"/>
        </w:rPr>
        <w:t>DE LOS BIENES A SUMINISTRAR:</w:t>
      </w:r>
    </w:p>
    <w:p w:rsidR="00020A08" w:rsidRPr="00E91CDC" w:rsidRDefault="00020A08">
      <w:pPr>
        <w:spacing w:line="240" w:lineRule="exact"/>
        <w:jc w:val="both"/>
        <w:rPr>
          <w:rFonts w:ascii="Helvetica" w:hAnsi="Helvetica"/>
          <w:sz w:val="24"/>
        </w:rPr>
      </w:pPr>
    </w:p>
    <w:p w:rsidR="0004013C" w:rsidRDefault="0004013C" w:rsidP="0004013C">
      <w:pPr>
        <w:pStyle w:val="1"/>
        <w:ind w:left="851"/>
        <w:jc w:val="both"/>
        <w:rPr>
          <w:rFonts w:ascii="Tahoma" w:hAnsi="Tahoma" w:cs="Tahoma"/>
          <w:b w:val="0"/>
          <w:sz w:val="24"/>
        </w:rPr>
      </w:pPr>
      <w:r w:rsidRPr="00731CA6">
        <w:rPr>
          <w:rFonts w:ascii="Tahoma" w:hAnsi="Tahoma" w:cs="Tahoma"/>
          <w:b w:val="0"/>
          <w:sz w:val="24"/>
        </w:rPr>
        <w:t xml:space="preserve">Los bienes materia de la presente Licitación deberán ser entregados </w:t>
      </w:r>
      <w:r>
        <w:rPr>
          <w:rFonts w:ascii="Tahoma" w:hAnsi="Tahoma" w:cs="Tahoma"/>
          <w:b w:val="0"/>
          <w:sz w:val="24"/>
        </w:rPr>
        <w:t>en</w:t>
      </w:r>
      <w:r w:rsidRPr="00731CA6">
        <w:rPr>
          <w:rFonts w:ascii="Tahoma" w:hAnsi="Tahoma" w:cs="Tahoma"/>
          <w:b w:val="0"/>
          <w:sz w:val="24"/>
        </w:rPr>
        <w:t xml:space="preserve"> las instalaciones del Edificio del Almacén General del Estado, ubicado en la Avenida Madero 1981, entre las calles “K” y “L”, de la Colonia Nueva de la Ciudad de Mexicali, Baja California </w:t>
      </w:r>
      <w:r>
        <w:rPr>
          <w:rFonts w:ascii="Tahoma" w:hAnsi="Tahoma" w:cs="Tahoma"/>
          <w:b w:val="0"/>
          <w:sz w:val="24"/>
        </w:rPr>
        <w:t xml:space="preserve">y </w:t>
      </w:r>
      <w:r w:rsidR="00352C83">
        <w:rPr>
          <w:rFonts w:ascii="Tahoma" w:hAnsi="Tahoma" w:cs="Tahoma"/>
          <w:b w:val="0"/>
          <w:sz w:val="24"/>
        </w:rPr>
        <w:t xml:space="preserve">posteriormente </w:t>
      </w:r>
      <w:r>
        <w:rPr>
          <w:rFonts w:ascii="Tahoma" w:hAnsi="Tahoma" w:cs="Tahoma"/>
          <w:b w:val="0"/>
          <w:sz w:val="24"/>
        </w:rPr>
        <w:t>serán instalados de conformidad con la siguiente información:</w:t>
      </w:r>
    </w:p>
    <w:p w:rsidR="0004013C" w:rsidRDefault="0004013C" w:rsidP="0004013C">
      <w:pPr>
        <w:pStyle w:val="1"/>
        <w:ind w:left="851"/>
        <w:jc w:val="both"/>
        <w:rPr>
          <w:rFonts w:ascii="Tahoma" w:hAnsi="Tahoma" w:cs="Tahoma"/>
          <w:b w:val="0"/>
          <w:sz w:val="24"/>
        </w:rPr>
      </w:pPr>
    </w:p>
    <w:tbl>
      <w:tblPr>
        <w:tblpPr w:leftFromText="180" w:rightFromText="180" w:vertAnchor="text" w:horzAnchor="margin" w:tblpXSpec="right" w:tblpY="221"/>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00"/>
        <w:gridCol w:w="3300"/>
        <w:gridCol w:w="3474"/>
      </w:tblGrid>
      <w:tr w:rsidR="0004013C" w:rsidRPr="0056293A" w:rsidTr="00352C83">
        <w:trPr>
          <w:trHeight w:val="416"/>
        </w:trPr>
        <w:tc>
          <w:tcPr>
            <w:tcW w:w="3200" w:type="dxa"/>
            <w:shd w:val="clear" w:color="auto" w:fill="999999"/>
            <w:vAlign w:val="center"/>
          </w:tcPr>
          <w:p w:rsidR="0004013C" w:rsidRPr="005E5A6C" w:rsidRDefault="0004013C" w:rsidP="00352C83">
            <w:pPr>
              <w:pStyle w:val="1"/>
              <w:jc w:val="center"/>
              <w:rPr>
                <w:rFonts w:ascii="Calibri" w:hAnsi="Calibri" w:cs="Tahoma"/>
                <w:sz w:val="22"/>
                <w:szCs w:val="22"/>
              </w:rPr>
            </w:pPr>
            <w:r w:rsidRPr="005E5A6C">
              <w:rPr>
                <w:rFonts w:ascii="Calibri" w:hAnsi="Calibri" w:cs="Tahoma"/>
                <w:sz w:val="22"/>
                <w:szCs w:val="22"/>
              </w:rPr>
              <w:t>Centro</w:t>
            </w:r>
          </w:p>
        </w:tc>
        <w:tc>
          <w:tcPr>
            <w:tcW w:w="3300" w:type="dxa"/>
            <w:shd w:val="clear" w:color="auto" w:fill="999999"/>
            <w:vAlign w:val="center"/>
          </w:tcPr>
          <w:p w:rsidR="0004013C" w:rsidRPr="005E5A6C" w:rsidRDefault="0004013C" w:rsidP="00352C83">
            <w:pPr>
              <w:pStyle w:val="1"/>
              <w:jc w:val="center"/>
              <w:rPr>
                <w:rFonts w:ascii="Calibri" w:hAnsi="Calibri" w:cs="Tahoma"/>
                <w:sz w:val="22"/>
                <w:szCs w:val="22"/>
              </w:rPr>
            </w:pPr>
            <w:r w:rsidRPr="005E5A6C">
              <w:rPr>
                <w:rFonts w:ascii="Calibri" w:hAnsi="Calibri" w:cs="Tahoma"/>
                <w:sz w:val="22"/>
                <w:szCs w:val="22"/>
              </w:rPr>
              <w:t>Domicilio</w:t>
            </w:r>
          </w:p>
        </w:tc>
        <w:tc>
          <w:tcPr>
            <w:tcW w:w="3474" w:type="dxa"/>
            <w:shd w:val="clear" w:color="auto" w:fill="999999"/>
            <w:vAlign w:val="center"/>
          </w:tcPr>
          <w:p w:rsidR="0004013C" w:rsidRPr="005E5A6C" w:rsidRDefault="00352C83" w:rsidP="00352C83">
            <w:pPr>
              <w:pStyle w:val="1"/>
              <w:jc w:val="center"/>
              <w:rPr>
                <w:rFonts w:ascii="Calibri" w:hAnsi="Calibri" w:cs="Tahoma"/>
                <w:sz w:val="22"/>
                <w:szCs w:val="22"/>
              </w:rPr>
            </w:pPr>
            <w:r>
              <w:rPr>
                <w:rFonts w:ascii="Calibri" w:hAnsi="Calibri" w:cs="Tahoma"/>
                <w:sz w:val="22"/>
                <w:szCs w:val="22"/>
              </w:rPr>
              <w:t>Cantidad y equipos</w:t>
            </w:r>
          </w:p>
        </w:tc>
      </w:tr>
      <w:tr w:rsidR="0004013C" w:rsidRPr="0056293A" w:rsidTr="0004013C">
        <w:trPr>
          <w:trHeight w:val="736"/>
        </w:trPr>
        <w:tc>
          <w:tcPr>
            <w:tcW w:w="3200" w:type="dxa"/>
          </w:tcPr>
          <w:p w:rsidR="0004013C" w:rsidRPr="0056293A" w:rsidRDefault="0004013C" w:rsidP="0004013C">
            <w:pPr>
              <w:pStyle w:val="1"/>
              <w:jc w:val="both"/>
              <w:rPr>
                <w:rFonts w:ascii="Calibri" w:hAnsi="Calibri" w:cs="Tahoma"/>
              </w:rPr>
            </w:pPr>
            <w:r w:rsidRPr="0056293A">
              <w:rPr>
                <w:rFonts w:ascii="Calibri" w:hAnsi="Calibri" w:cs="Tahoma"/>
              </w:rPr>
              <w:t>Centro de Reinserción Social de Mexicali, Baja California.</w:t>
            </w:r>
          </w:p>
        </w:tc>
        <w:tc>
          <w:tcPr>
            <w:tcW w:w="3300" w:type="dxa"/>
          </w:tcPr>
          <w:p w:rsidR="0004013C" w:rsidRPr="0056293A" w:rsidRDefault="0004013C" w:rsidP="0004013C">
            <w:pPr>
              <w:pStyle w:val="1"/>
              <w:jc w:val="both"/>
              <w:rPr>
                <w:rFonts w:ascii="Calibri" w:hAnsi="Calibri" w:cs="Tahoma"/>
                <w:b w:val="0"/>
              </w:rPr>
            </w:pPr>
            <w:r w:rsidRPr="0056293A">
              <w:rPr>
                <w:rFonts w:ascii="Calibri" w:hAnsi="Calibri" w:cs="Tahoma"/>
                <w:b w:val="0"/>
              </w:rPr>
              <w:t>Calle Sur s/n, Colonia Bella Vista, Mexicali, Baja California.</w:t>
            </w:r>
          </w:p>
        </w:tc>
        <w:tc>
          <w:tcPr>
            <w:tcW w:w="3474" w:type="dxa"/>
          </w:tcPr>
          <w:p w:rsidR="0004013C" w:rsidRDefault="00352C83" w:rsidP="00352C83">
            <w:pPr>
              <w:pStyle w:val="1"/>
              <w:jc w:val="both"/>
              <w:rPr>
                <w:rFonts w:ascii="Calibri" w:hAnsi="Calibri" w:cs="Tahoma"/>
                <w:b w:val="0"/>
              </w:rPr>
            </w:pPr>
            <w:r>
              <w:rPr>
                <w:rFonts w:ascii="Calibri" w:hAnsi="Calibri" w:cs="Tahoma"/>
                <w:b w:val="0"/>
              </w:rPr>
              <w:t xml:space="preserve">1 (una) Unidad dental. </w:t>
            </w:r>
          </w:p>
          <w:p w:rsidR="00352C83" w:rsidRDefault="00352C83" w:rsidP="00352C83">
            <w:pPr>
              <w:pStyle w:val="1"/>
              <w:jc w:val="both"/>
              <w:rPr>
                <w:rFonts w:ascii="Calibri" w:hAnsi="Calibri" w:cs="Tahoma"/>
                <w:b w:val="0"/>
              </w:rPr>
            </w:pPr>
            <w:r>
              <w:rPr>
                <w:rFonts w:ascii="Calibri" w:hAnsi="Calibri" w:cs="Tahoma"/>
                <w:b w:val="0"/>
              </w:rPr>
              <w:t>1 (un) Amalgamador electrónico.</w:t>
            </w:r>
          </w:p>
          <w:p w:rsidR="00352C83" w:rsidRPr="0056293A" w:rsidRDefault="00352C83" w:rsidP="00352C83">
            <w:pPr>
              <w:pStyle w:val="1"/>
              <w:jc w:val="both"/>
              <w:rPr>
                <w:rFonts w:ascii="Calibri" w:hAnsi="Calibri" w:cs="Tahoma"/>
                <w:b w:val="0"/>
              </w:rPr>
            </w:pPr>
            <w:r>
              <w:rPr>
                <w:rFonts w:ascii="Calibri" w:hAnsi="Calibri" w:cs="Tahoma"/>
                <w:b w:val="0"/>
              </w:rPr>
              <w:t>1 (un) Cavitron ultrasónico.</w:t>
            </w:r>
          </w:p>
        </w:tc>
      </w:tr>
      <w:tr w:rsidR="00352C83" w:rsidRPr="0056293A" w:rsidTr="00352C83">
        <w:trPr>
          <w:trHeight w:val="659"/>
        </w:trPr>
        <w:tc>
          <w:tcPr>
            <w:tcW w:w="3200" w:type="dxa"/>
          </w:tcPr>
          <w:p w:rsidR="00352C83" w:rsidRPr="00352C83" w:rsidRDefault="00352C83" w:rsidP="00352C83">
            <w:pPr>
              <w:pStyle w:val="1"/>
              <w:jc w:val="both"/>
              <w:rPr>
                <w:rFonts w:ascii="Calibri" w:hAnsi="Calibri" w:cs="Tahoma"/>
              </w:rPr>
            </w:pPr>
            <w:r w:rsidRPr="0056293A">
              <w:rPr>
                <w:rFonts w:ascii="Calibri" w:hAnsi="Calibri" w:cs="Tahoma"/>
              </w:rPr>
              <w:t>Centro de Reinserción Social de Tijuana,  Baja California.</w:t>
            </w:r>
          </w:p>
        </w:tc>
        <w:tc>
          <w:tcPr>
            <w:tcW w:w="3300" w:type="dxa"/>
          </w:tcPr>
          <w:p w:rsidR="00352C83" w:rsidRPr="0056293A" w:rsidRDefault="00352C83" w:rsidP="00352C83">
            <w:pPr>
              <w:pStyle w:val="1"/>
              <w:jc w:val="both"/>
              <w:rPr>
                <w:rFonts w:ascii="Calibri" w:hAnsi="Calibri" w:cs="Tahoma"/>
                <w:b w:val="0"/>
              </w:rPr>
            </w:pPr>
            <w:r w:rsidRPr="0056293A">
              <w:rPr>
                <w:rFonts w:ascii="Calibri" w:hAnsi="Calibri" w:cs="Tahoma"/>
                <w:b w:val="0"/>
              </w:rPr>
              <w:t>Avenida Los Charros y calle C #140, Colonia La Mesa, Tijuana,  Baja California.</w:t>
            </w:r>
          </w:p>
        </w:tc>
        <w:tc>
          <w:tcPr>
            <w:tcW w:w="3474" w:type="dxa"/>
          </w:tcPr>
          <w:p w:rsidR="00352C83" w:rsidRDefault="00352C83" w:rsidP="00352C83">
            <w:pPr>
              <w:pStyle w:val="1"/>
              <w:jc w:val="both"/>
              <w:rPr>
                <w:rFonts w:ascii="Calibri" w:hAnsi="Calibri" w:cs="Tahoma"/>
                <w:b w:val="0"/>
              </w:rPr>
            </w:pPr>
            <w:r>
              <w:rPr>
                <w:rFonts w:ascii="Calibri" w:hAnsi="Calibri" w:cs="Tahoma"/>
                <w:b w:val="0"/>
              </w:rPr>
              <w:t xml:space="preserve">1 (una) Unidad dental. </w:t>
            </w:r>
          </w:p>
          <w:p w:rsidR="00352C83" w:rsidRDefault="00352C83" w:rsidP="00352C83">
            <w:pPr>
              <w:pStyle w:val="1"/>
              <w:jc w:val="both"/>
              <w:rPr>
                <w:rFonts w:ascii="Calibri" w:hAnsi="Calibri" w:cs="Tahoma"/>
                <w:b w:val="0"/>
              </w:rPr>
            </w:pPr>
            <w:r>
              <w:rPr>
                <w:rFonts w:ascii="Calibri" w:hAnsi="Calibri" w:cs="Tahoma"/>
                <w:b w:val="0"/>
              </w:rPr>
              <w:t>1 (un) Amalgamador electrónico.</w:t>
            </w:r>
          </w:p>
          <w:p w:rsidR="00352C83" w:rsidRPr="0056293A" w:rsidRDefault="00352C83" w:rsidP="00352C83">
            <w:pPr>
              <w:pStyle w:val="1"/>
              <w:jc w:val="both"/>
              <w:rPr>
                <w:rFonts w:ascii="Calibri" w:hAnsi="Calibri" w:cs="Tahoma"/>
                <w:b w:val="0"/>
              </w:rPr>
            </w:pPr>
            <w:r>
              <w:rPr>
                <w:rFonts w:ascii="Calibri" w:hAnsi="Calibri" w:cs="Tahoma"/>
                <w:b w:val="0"/>
              </w:rPr>
              <w:t>1 (un) Cavitron ultrasónico.</w:t>
            </w:r>
          </w:p>
        </w:tc>
      </w:tr>
      <w:tr w:rsidR="00352C83" w:rsidRPr="0056293A" w:rsidTr="00352C83">
        <w:trPr>
          <w:trHeight w:val="415"/>
        </w:trPr>
        <w:tc>
          <w:tcPr>
            <w:tcW w:w="3200" w:type="dxa"/>
          </w:tcPr>
          <w:p w:rsidR="00352C83" w:rsidRPr="0056293A" w:rsidRDefault="00352C83" w:rsidP="00352C83">
            <w:pPr>
              <w:pStyle w:val="1"/>
              <w:jc w:val="both"/>
              <w:rPr>
                <w:rFonts w:ascii="Calibri" w:hAnsi="Calibri" w:cs="Tahoma"/>
              </w:rPr>
            </w:pPr>
            <w:r w:rsidRPr="0056293A">
              <w:rPr>
                <w:rFonts w:ascii="Calibri" w:hAnsi="Calibri" w:cs="Tahoma"/>
              </w:rPr>
              <w:t>Centro de Reinserción Social de Ensenada,  Baja California.</w:t>
            </w:r>
          </w:p>
        </w:tc>
        <w:tc>
          <w:tcPr>
            <w:tcW w:w="3300" w:type="dxa"/>
          </w:tcPr>
          <w:p w:rsidR="00352C83" w:rsidRPr="0056293A" w:rsidRDefault="00352C83" w:rsidP="00352C83">
            <w:pPr>
              <w:pStyle w:val="1"/>
              <w:jc w:val="both"/>
              <w:rPr>
                <w:rFonts w:ascii="Calibri" w:hAnsi="Calibri" w:cs="Tahoma"/>
                <w:b w:val="0"/>
              </w:rPr>
            </w:pPr>
            <w:r w:rsidRPr="0056293A">
              <w:rPr>
                <w:rFonts w:ascii="Calibri" w:hAnsi="Calibri" w:cs="Tahoma"/>
                <w:b w:val="0"/>
              </w:rPr>
              <w:t>Carretera Ojos Negros Km. 3.5, Ensenada,  Baja California.</w:t>
            </w:r>
          </w:p>
        </w:tc>
        <w:tc>
          <w:tcPr>
            <w:tcW w:w="3474" w:type="dxa"/>
          </w:tcPr>
          <w:p w:rsidR="00352C83" w:rsidRDefault="00352C83" w:rsidP="00352C83">
            <w:pPr>
              <w:pStyle w:val="1"/>
              <w:jc w:val="both"/>
              <w:rPr>
                <w:rFonts w:ascii="Calibri" w:hAnsi="Calibri" w:cs="Tahoma"/>
                <w:b w:val="0"/>
              </w:rPr>
            </w:pPr>
            <w:r>
              <w:rPr>
                <w:rFonts w:ascii="Calibri" w:hAnsi="Calibri" w:cs="Tahoma"/>
                <w:b w:val="0"/>
              </w:rPr>
              <w:t xml:space="preserve">1 (una) Unidad dental. </w:t>
            </w:r>
          </w:p>
          <w:p w:rsidR="00352C83" w:rsidRPr="0056293A" w:rsidRDefault="00352C83" w:rsidP="00352C83">
            <w:pPr>
              <w:pStyle w:val="1"/>
              <w:jc w:val="both"/>
              <w:rPr>
                <w:rFonts w:ascii="Calibri" w:hAnsi="Calibri" w:cs="Tahoma"/>
                <w:b w:val="0"/>
              </w:rPr>
            </w:pPr>
            <w:r>
              <w:rPr>
                <w:rFonts w:ascii="Calibri" w:hAnsi="Calibri" w:cs="Tahoma"/>
                <w:b w:val="0"/>
              </w:rPr>
              <w:t>1 (un) Amalgamador electrónico.</w:t>
            </w:r>
          </w:p>
        </w:tc>
      </w:tr>
      <w:tr w:rsidR="00352C83" w:rsidRPr="0056293A" w:rsidTr="00352C83">
        <w:trPr>
          <w:trHeight w:val="691"/>
        </w:trPr>
        <w:tc>
          <w:tcPr>
            <w:tcW w:w="3200" w:type="dxa"/>
          </w:tcPr>
          <w:p w:rsidR="00352C83" w:rsidRPr="0056293A" w:rsidRDefault="00352C83" w:rsidP="00352C83">
            <w:pPr>
              <w:pStyle w:val="1"/>
              <w:jc w:val="both"/>
              <w:rPr>
                <w:rFonts w:ascii="Calibri" w:hAnsi="Calibri" w:cs="Tahoma"/>
              </w:rPr>
            </w:pPr>
            <w:r w:rsidRPr="0056293A">
              <w:rPr>
                <w:rFonts w:ascii="Calibri" w:hAnsi="Calibri" w:cs="Tahoma"/>
              </w:rPr>
              <w:t>Centro de Diagnósticos de adolescentes de Tijuana, Baja California.</w:t>
            </w:r>
          </w:p>
        </w:tc>
        <w:tc>
          <w:tcPr>
            <w:tcW w:w="3300" w:type="dxa"/>
          </w:tcPr>
          <w:p w:rsidR="00352C83" w:rsidRPr="0056293A" w:rsidRDefault="00352C83" w:rsidP="00352C83">
            <w:pPr>
              <w:pStyle w:val="1"/>
              <w:jc w:val="both"/>
              <w:rPr>
                <w:rFonts w:ascii="Calibri" w:hAnsi="Calibri" w:cs="Tahoma"/>
                <w:b w:val="0"/>
              </w:rPr>
            </w:pPr>
            <w:r w:rsidRPr="0056293A">
              <w:rPr>
                <w:rFonts w:ascii="Calibri" w:hAnsi="Calibri" w:cs="Tahoma"/>
                <w:b w:val="0"/>
              </w:rPr>
              <w:t>Vía Rápido Poniente s/n a un lado de la unidad deportiva, Zona Río, Tijuana, Baja California.</w:t>
            </w:r>
          </w:p>
        </w:tc>
        <w:tc>
          <w:tcPr>
            <w:tcW w:w="3474" w:type="dxa"/>
          </w:tcPr>
          <w:p w:rsidR="00352C83" w:rsidRDefault="00352C83" w:rsidP="00352C83">
            <w:pPr>
              <w:pStyle w:val="1"/>
              <w:jc w:val="both"/>
              <w:rPr>
                <w:rFonts w:ascii="Calibri" w:hAnsi="Calibri" w:cs="Tahoma"/>
                <w:b w:val="0"/>
              </w:rPr>
            </w:pPr>
            <w:r>
              <w:rPr>
                <w:rFonts w:ascii="Calibri" w:hAnsi="Calibri" w:cs="Tahoma"/>
                <w:b w:val="0"/>
              </w:rPr>
              <w:t xml:space="preserve">1 (una) Unidad dental. </w:t>
            </w:r>
          </w:p>
          <w:p w:rsidR="00352C83" w:rsidRDefault="00352C83" w:rsidP="00352C83">
            <w:pPr>
              <w:pStyle w:val="1"/>
              <w:jc w:val="both"/>
              <w:rPr>
                <w:rFonts w:ascii="Calibri" w:hAnsi="Calibri" w:cs="Tahoma"/>
                <w:b w:val="0"/>
              </w:rPr>
            </w:pPr>
            <w:r>
              <w:rPr>
                <w:rFonts w:ascii="Calibri" w:hAnsi="Calibri" w:cs="Tahoma"/>
                <w:b w:val="0"/>
              </w:rPr>
              <w:t>1 (un) Amalgamador electrónico.</w:t>
            </w:r>
          </w:p>
          <w:p w:rsidR="00352C83" w:rsidRPr="0056293A" w:rsidRDefault="00352C83" w:rsidP="00352C83">
            <w:pPr>
              <w:pStyle w:val="1"/>
              <w:jc w:val="both"/>
              <w:rPr>
                <w:rFonts w:ascii="Calibri" w:hAnsi="Calibri" w:cs="Tahoma"/>
                <w:b w:val="0"/>
              </w:rPr>
            </w:pPr>
            <w:r>
              <w:rPr>
                <w:rFonts w:ascii="Calibri" w:hAnsi="Calibri" w:cs="Tahoma"/>
                <w:b w:val="0"/>
              </w:rPr>
              <w:t>1 (un) Cavitron ultrasónico.</w:t>
            </w:r>
          </w:p>
        </w:tc>
      </w:tr>
    </w:tbl>
    <w:p w:rsidR="0004013C" w:rsidRDefault="0004013C" w:rsidP="0004013C">
      <w:pPr>
        <w:pStyle w:val="1"/>
        <w:ind w:left="851"/>
        <w:jc w:val="both"/>
        <w:rPr>
          <w:rFonts w:ascii="Tahoma" w:hAnsi="Tahoma" w:cs="Tahoma"/>
          <w:b w:val="0"/>
          <w:sz w:val="24"/>
        </w:rPr>
      </w:pPr>
    </w:p>
    <w:p w:rsidR="0004013C" w:rsidRDefault="0004013C" w:rsidP="0004013C">
      <w:pPr>
        <w:pStyle w:val="1"/>
        <w:ind w:left="851"/>
        <w:jc w:val="both"/>
        <w:rPr>
          <w:rFonts w:ascii="Tahoma" w:hAnsi="Tahoma" w:cs="Tahoma"/>
          <w:b w:val="0"/>
          <w:sz w:val="24"/>
        </w:rPr>
      </w:pPr>
      <w:r w:rsidRPr="00C60413">
        <w:rPr>
          <w:rFonts w:ascii="Tahoma" w:hAnsi="Tahoma" w:cs="Tahoma"/>
          <w:b w:val="0"/>
          <w:sz w:val="24"/>
        </w:rPr>
        <w:t xml:space="preserve">Quedando bajo su responsabilidad la importación, pago de aranceles y de impuestos necesarios para la entrega e instalación de los bienes materia de la presente </w:t>
      </w:r>
      <w:r>
        <w:rPr>
          <w:rFonts w:ascii="Tahoma" w:hAnsi="Tahoma" w:cs="Tahoma"/>
          <w:b w:val="0"/>
          <w:sz w:val="24"/>
        </w:rPr>
        <w:t>lic</w:t>
      </w:r>
      <w:r w:rsidRPr="00C60413">
        <w:rPr>
          <w:rFonts w:ascii="Tahoma" w:hAnsi="Tahoma" w:cs="Tahoma"/>
          <w:b w:val="0"/>
          <w:sz w:val="24"/>
        </w:rPr>
        <w:t>itación.</w:t>
      </w:r>
    </w:p>
    <w:p w:rsidR="0004013C" w:rsidRPr="00C60413" w:rsidRDefault="0004013C" w:rsidP="0004013C">
      <w:pPr>
        <w:pStyle w:val="1"/>
        <w:ind w:left="851"/>
        <w:jc w:val="both"/>
        <w:rPr>
          <w:rFonts w:ascii="Tahoma" w:hAnsi="Tahoma" w:cs="Tahoma"/>
          <w:b w:val="0"/>
          <w:sz w:val="24"/>
        </w:rPr>
      </w:pPr>
    </w:p>
    <w:p w:rsidR="00020A08" w:rsidRDefault="0004013C" w:rsidP="0004013C">
      <w:pPr>
        <w:pStyle w:val="1"/>
        <w:tabs>
          <w:tab w:val="left" w:pos="851"/>
        </w:tabs>
        <w:ind w:left="851"/>
        <w:jc w:val="both"/>
        <w:rPr>
          <w:rFonts w:ascii="Helvetica" w:hAnsi="Helvetica" w:cs="Arial"/>
          <w:b w:val="0"/>
          <w:bCs/>
          <w:sz w:val="24"/>
          <w:szCs w:val="24"/>
          <w:lang w:val="es-MX"/>
        </w:rPr>
      </w:pPr>
      <w:r w:rsidRPr="00F65681">
        <w:rPr>
          <w:rFonts w:ascii="Tahoma" w:hAnsi="Tahoma" w:cs="Tahoma"/>
          <w:b w:val="0"/>
          <w:sz w:val="24"/>
        </w:rPr>
        <w:t xml:space="preserve">Los riesgos y gastos de la conservación de los bienes materia de la presente </w:t>
      </w:r>
      <w:r>
        <w:rPr>
          <w:rFonts w:ascii="Tahoma" w:hAnsi="Tahoma" w:cs="Tahoma"/>
          <w:b w:val="0"/>
          <w:sz w:val="24"/>
        </w:rPr>
        <w:t>lic</w:t>
      </w:r>
      <w:r w:rsidRPr="00F65681">
        <w:rPr>
          <w:rFonts w:ascii="Tahoma" w:hAnsi="Tahoma" w:cs="Tahoma"/>
          <w:b w:val="0"/>
          <w:sz w:val="24"/>
        </w:rPr>
        <w:t>itación, correrán por cuenta del licitante favorecido con el resultado del fallo correspondiente, hasta la conclusión del suministro</w:t>
      </w:r>
      <w:r>
        <w:rPr>
          <w:rFonts w:ascii="Tahoma" w:hAnsi="Tahoma" w:cs="Tahoma"/>
          <w:b w:val="0"/>
          <w:sz w:val="24"/>
        </w:rPr>
        <w:t xml:space="preserve"> e instalación</w:t>
      </w:r>
      <w:r w:rsidRPr="00F65681">
        <w:rPr>
          <w:rFonts w:ascii="Tahoma" w:hAnsi="Tahoma" w:cs="Tahoma"/>
          <w:b w:val="0"/>
          <w:sz w:val="24"/>
        </w:rPr>
        <w:t>.</w:t>
      </w:r>
    </w:p>
    <w:p w:rsidR="00020A08" w:rsidRPr="00352C83" w:rsidRDefault="00020A08" w:rsidP="007251A6">
      <w:pPr>
        <w:pStyle w:val="1"/>
        <w:tabs>
          <w:tab w:val="left" w:pos="851"/>
        </w:tabs>
        <w:ind w:left="851"/>
        <w:jc w:val="both"/>
        <w:rPr>
          <w:rFonts w:ascii="Helvetica" w:hAnsi="Helvetica"/>
          <w:b w:val="0"/>
          <w:sz w:val="24"/>
          <w:lang w:val="es-MX"/>
        </w:rPr>
      </w:pPr>
    </w:p>
    <w:p w:rsidR="00020A08" w:rsidRPr="000C6CF7" w:rsidRDefault="00020A08" w:rsidP="007251A6">
      <w:pPr>
        <w:pStyle w:val="Sangradetextonormal"/>
        <w:ind w:firstLine="0"/>
        <w:rPr>
          <w:rFonts w:ascii="Helvetica" w:hAnsi="Helvetica"/>
          <w:sz w:val="24"/>
        </w:rPr>
      </w:pPr>
      <w:r w:rsidRPr="000C6CF7">
        <w:rPr>
          <w:rFonts w:ascii="Helvetica" w:hAnsi="Helvetica"/>
          <w:sz w:val="24"/>
        </w:rPr>
        <w:t>1.</w:t>
      </w:r>
      <w:r>
        <w:rPr>
          <w:rFonts w:ascii="Helvetica" w:hAnsi="Helvetica"/>
          <w:sz w:val="24"/>
        </w:rPr>
        <w:t>3</w:t>
      </w:r>
      <w:r w:rsidRPr="000C6CF7">
        <w:rPr>
          <w:rFonts w:ascii="Helvetica" w:hAnsi="Helvetica"/>
          <w:sz w:val="24"/>
        </w:rPr>
        <w:t xml:space="preserve"> PERIODO DE GARANTÍA DE LOS BIENES:</w:t>
      </w:r>
    </w:p>
    <w:p w:rsidR="00020A08" w:rsidRPr="000C6CF7" w:rsidRDefault="00020A08" w:rsidP="007251A6">
      <w:pPr>
        <w:pStyle w:val="Sangradetextonormal"/>
        <w:ind w:firstLine="0"/>
        <w:rPr>
          <w:rFonts w:ascii="Helvetica" w:hAnsi="Helvetica"/>
          <w:b w:val="0"/>
          <w:sz w:val="24"/>
        </w:rPr>
      </w:pPr>
    </w:p>
    <w:p w:rsidR="00352C83" w:rsidRDefault="00020A08" w:rsidP="007251A6">
      <w:pPr>
        <w:pStyle w:val="Sangradetextonormal"/>
        <w:spacing w:line="240" w:lineRule="auto"/>
        <w:ind w:left="806" w:firstLine="0"/>
        <w:rPr>
          <w:rFonts w:ascii="Helvetica" w:hAnsi="Helvetica"/>
          <w:b w:val="0"/>
          <w:sz w:val="24"/>
        </w:rPr>
      </w:pPr>
      <w:r w:rsidRPr="000C6CF7">
        <w:rPr>
          <w:rFonts w:ascii="Helvetica" w:hAnsi="Helvetica"/>
          <w:b w:val="0"/>
          <w:sz w:val="24"/>
        </w:rPr>
        <w:t>El periodo mínimo de garantía a ofrecer por los licitantes en la presente licitación</w:t>
      </w:r>
      <w:r w:rsidR="00352C83">
        <w:rPr>
          <w:rFonts w:ascii="Helvetica" w:hAnsi="Helvetica"/>
          <w:b w:val="0"/>
          <w:sz w:val="24"/>
        </w:rPr>
        <w:t xml:space="preserve"> </w:t>
      </w:r>
      <w:r w:rsidR="00352C83" w:rsidRPr="000C6CF7">
        <w:rPr>
          <w:rFonts w:ascii="Helvetica" w:hAnsi="Helvetica"/>
          <w:b w:val="0"/>
          <w:sz w:val="24"/>
        </w:rPr>
        <w:t xml:space="preserve">para </w:t>
      </w:r>
      <w:r w:rsidR="00352C83">
        <w:rPr>
          <w:rFonts w:ascii="Helvetica" w:hAnsi="Helvetica"/>
          <w:b w:val="0"/>
          <w:sz w:val="24"/>
        </w:rPr>
        <w:t>todas</w:t>
      </w:r>
      <w:r w:rsidR="00352C83" w:rsidRPr="000C6CF7">
        <w:rPr>
          <w:rFonts w:ascii="Helvetica" w:hAnsi="Helvetica"/>
          <w:b w:val="0"/>
          <w:sz w:val="24"/>
        </w:rPr>
        <w:t xml:space="preserve"> la</w:t>
      </w:r>
      <w:r w:rsidR="00352C83">
        <w:rPr>
          <w:rFonts w:ascii="Helvetica" w:hAnsi="Helvetica"/>
          <w:b w:val="0"/>
          <w:sz w:val="24"/>
        </w:rPr>
        <w:t>s</w:t>
      </w:r>
      <w:r w:rsidR="00352C83" w:rsidRPr="000C6CF7">
        <w:rPr>
          <w:rFonts w:ascii="Helvetica" w:hAnsi="Helvetica"/>
          <w:b w:val="0"/>
          <w:sz w:val="24"/>
        </w:rPr>
        <w:t xml:space="preserve"> partida</w:t>
      </w:r>
      <w:r w:rsidR="00352C83">
        <w:rPr>
          <w:rFonts w:ascii="Helvetica" w:hAnsi="Helvetica"/>
          <w:b w:val="0"/>
          <w:sz w:val="24"/>
        </w:rPr>
        <w:t>s</w:t>
      </w:r>
      <w:r w:rsidRPr="000C6CF7">
        <w:rPr>
          <w:rFonts w:ascii="Helvetica" w:hAnsi="Helvetica"/>
          <w:b w:val="0"/>
          <w:sz w:val="24"/>
        </w:rPr>
        <w:t xml:space="preserve">, será </w:t>
      </w:r>
      <w:r w:rsidR="00352C83">
        <w:rPr>
          <w:rFonts w:ascii="Helvetica" w:hAnsi="Helvetica"/>
          <w:b w:val="0"/>
          <w:sz w:val="24"/>
        </w:rPr>
        <w:t>de la siguiente manera:</w:t>
      </w:r>
    </w:p>
    <w:p w:rsidR="00352C83" w:rsidRDefault="00352C83" w:rsidP="007251A6">
      <w:pPr>
        <w:pStyle w:val="Sangradetextonormal"/>
        <w:spacing w:line="240" w:lineRule="auto"/>
        <w:ind w:left="806" w:firstLine="0"/>
        <w:rPr>
          <w:rFonts w:ascii="Helvetica" w:hAnsi="Helvetica"/>
          <w:b w:val="0"/>
          <w:sz w:val="24"/>
        </w:rPr>
      </w:pPr>
    </w:p>
    <w:p w:rsidR="00020A08" w:rsidRPr="000C6CF7" w:rsidRDefault="00352C83" w:rsidP="00DA5D5B">
      <w:pPr>
        <w:pStyle w:val="Sangradetextonormal"/>
        <w:spacing w:line="240" w:lineRule="auto"/>
        <w:ind w:left="806" w:firstLine="0"/>
        <w:rPr>
          <w:rFonts w:ascii="Helvetica" w:hAnsi="Helvetica"/>
          <w:b w:val="0"/>
          <w:sz w:val="24"/>
        </w:rPr>
      </w:pPr>
      <w:r w:rsidRPr="00DA5D5B">
        <w:rPr>
          <w:rFonts w:ascii="Helvetica" w:hAnsi="Helvetica"/>
          <w:sz w:val="24"/>
        </w:rPr>
        <w:t>1</w:t>
      </w:r>
      <w:r w:rsidR="00020A08" w:rsidRPr="00DA5D5B">
        <w:rPr>
          <w:rFonts w:ascii="Helvetica" w:hAnsi="Helvetica"/>
          <w:sz w:val="24"/>
        </w:rPr>
        <w:t xml:space="preserve"> (</w:t>
      </w:r>
      <w:r w:rsidRPr="00DA5D5B">
        <w:rPr>
          <w:rFonts w:ascii="Helvetica" w:hAnsi="Helvetica"/>
          <w:sz w:val="24"/>
        </w:rPr>
        <w:t>un</w:t>
      </w:r>
      <w:r w:rsidR="00020A08" w:rsidRPr="00DA5D5B">
        <w:rPr>
          <w:rFonts w:ascii="Helvetica" w:hAnsi="Helvetica"/>
          <w:sz w:val="24"/>
        </w:rPr>
        <w:t xml:space="preserve">) </w:t>
      </w:r>
      <w:r w:rsidRPr="00DA5D5B">
        <w:rPr>
          <w:rFonts w:ascii="Helvetica" w:hAnsi="Helvetica"/>
          <w:sz w:val="24"/>
        </w:rPr>
        <w:t>año</w:t>
      </w:r>
      <w:r w:rsidR="00DA5D5B">
        <w:rPr>
          <w:rFonts w:ascii="Helvetica" w:hAnsi="Helvetica"/>
          <w:b w:val="0"/>
          <w:sz w:val="24"/>
        </w:rPr>
        <w:t xml:space="preserve"> por parte del fabricante en mano de obra y refacciones, debiendo incluir mantenimiento preventivo cada </w:t>
      </w:r>
      <w:r w:rsidR="00DA5D5B" w:rsidRPr="00DA5D5B">
        <w:rPr>
          <w:rFonts w:ascii="Helvetica" w:hAnsi="Helvetica"/>
          <w:sz w:val="24"/>
        </w:rPr>
        <w:t>6 meses</w:t>
      </w:r>
      <w:r w:rsidR="00DA5D5B">
        <w:rPr>
          <w:rFonts w:ascii="Helvetica" w:hAnsi="Helvetica"/>
          <w:b w:val="0"/>
          <w:sz w:val="24"/>
        </w:rPr>
        <w:t xml:space="preserve"> y correctivo cada que sea requerido,</w:t>
      </w:r>
      <w:r w:rsidR="00DA5D5B" w:rsidRPr="00DA5D5B">
        <w:rPr>
          <w:rFonts w:ascii="Helvetica" w:hAnsi="Helvetica"/>
          <w:b w:val="0"/>
          <w:sz w:val="24"/>
        </w:rPr>
        <w:t xml:space="preserve"> </w:t>
      </w:r>
      <w:r w:rsidR="00DA5D5B">
        <w:rPr>
          <w:rFonts w:ascii="Helvetica" w:hAnsi="Helvetica"/>
          <w:b w:val="0"/>
          <w:sz w:val="24"/>
        </w:rPr>
        <w:t>por el año de garantía; c</w:t>
      </w:r>
      <w:r w:rsidR="00020A08" w:rsidRPr="000C6CF7">
        <w:rPr>
          <w:rFonts w:ascii="Helvetica" w:hAnsi="Helvetica"/>
          <w:b w:val="0"/>
          <w:sz w:val="24"/>
        </w:rPr>
        <w:t>ontados</w:t>
      </w:r>
      <w:r w:rsidR="00020A08" w:rsidRPr="000C6CF7">
        <w:rPr>
          <w:rFonts w:ascii="Helvetica" w:hAnsi="Helvetica"/>
          <w:sz w:val="24"/>
        </w:rPr>
        <w:t xml:space="preserve"> </w:t>
      </w:r>
      <w:r w:rsidR="00020A08" w:rsidRPr="000C6CF7">
        <w:rPr>
          <w:rFonts w:ascii="Helvetica" w:hAnsi="Helvetica"/>
          <w:b w:val="0"/>
          <w:sz w:val="24"/>
        </w:rPr>
        <w:t xml:space="preserve">a partir de la fecha de </w:t>
      </w:r>
      <w:r w:rsidR="00DA5D5B">
        <w:rPr>
          <w:rFonts w:ascii="Helvetica" w:hAnsi="Helvetica"/>
          <w:b w:val="0"/>
          <w:sz w:val="24"/>
        </w:rPr>
        <w:t>instalación</w:t>
      </w:r>
      <w:r w:rsidR="00020A08" w:rsidRPr="000C6CF7">
        <w:rPr>
          <w:rFonts w:ascii="Helvetica" w:hAnsi="Helvetica"/>
          <w:b w:val="0"/>
          <w:sz w:val="24"/>
        </w:rPr>
        <w:t xml:space="preserve"> total de los bienes materia de la presente licitación a entera satisfacción de “La Convocante”, y deberá ser otorgada </w:t>
      </w:r>
      <w:r w:rsidR="00020A08" w:rsidRPr="000C6CF7">
        <w:rPr>
          <w:rFonts w:ascii="Helvetica" w:hAnsi="Helvetica"/>
          <w:b w:val="0"/>
          <w:sz w:val="24"/>
        </w:rPr>
        <w:lastRenderedPageBreak/>
        <w:t xml:space="preserve">invariablemente para todos los casos, con garantía del fabricante durante ese mismo plazo, la cual deberá ser gestionada por parte del licitante. </w:t>
      </w:r>
    </w:p>
    <w:p w:rsidR="00020A08" w:rsidRPr="000C6CF7" w:rsidRDefault="00020A08" w:rsidP="007251A6">
      <w:pPr>
        <w:pStyle w:val="Sangradetextonormal"/>
        <w:spacing w:line="240" w:lineRule="auto"/>
        <w:ind w:left="806" w:firstLine="0"/>
        <w:rPr>
          <w:rFonts w:ascii="Helvetica" w:hAnsi="Helvetica"/>
          <w:b w:val="0"/>
          <w:sz w:val="24"/>
        </w:rPr>
      </w:pPr>
    </w:p>
    <w:p w:rsidR="00020A08" w:rsidRDefault="00020A08" w:rsidP="007251A6">
      <w:pPr>
        <w:pStyle w:val="1"/>
        <w:tabs>
          <w:tab w:val="left" w:pos="851"/>
        </w:tabs>
        <w:ind w:left="851"/>
        <w:jc w:val="both"/>
        <w:rPr>
          <w:rFonts w:ascii="Helvetica" w:hAnsi="Helvetica"/>
          <w:b w:val="0"/>
          <w:sz w:val="24"/>
        </w:rPr>
      </w:pPr>
      <w:r w:rsidRPr="000C6CF7">
        <w:rPr>
          <w:rFonts w:ascii="Helvetica" w:hAnsi="Helvetica"/>
          <w:b w:val="0"/>
          <w:sz w:val="24"/>
        </w:rPr>
        <w:t>Esta garantía tendrá por objeto responder contra los defectos de fabricación y vicios ocultos que en su caso se presenten en los bienes suministrados</w:t>
      </w:r>
      <w:r w:rsidR="00DA5D5B">
        <w:rPr>
          <w:rFonts w:ascii="Helvetica" w:hAnsi="Helvetica"/>
          <w:b w:val="0"/>
          <w:sz w:val="24"/>
        </w:rPr>
        <w:t xml:space="preserve"> e instalados</w:t>
      </w:r>
      <w:r w:rsidRPr="000C6CF7">
        <w:rPr>
          <w:rFonts w:ascii="Helvetica" w:hAnsi="Helvetica"/>
          <w:b w:val="0"/>
          <w:sz w:val="24"/>
        </w:rPr>
        <w:t xml:space="preserve">. El licitante será el responsable de hacer válida la misma y deberá responder por los bienes garantizados directamente a </w:t>
      </w:r>
      <w:r>
        <w:rPr>
          <w:rFonts w:ascii="Helvetica" w:hAnsi="Helvetica"/>
          <w:b w:val="0"/>
          <w:sz w:val="24"/>
        </w:rPr>
        <w:t>“</w:t>
      </w:r>
      <w:smartTag w:uri="urn:schemas-microsoft-com:office:smarttags" w:element="PersonName">
        <w:smartTagPr>
          <w:attr w:name="ProductID" w:val="La Convocante"/>
        </w:smartTagPr>
        <w:r>
          <w:rPr>
            <w:rFonts w:ascii="Helvetica" w:hAnsi="Helvetica"/>
            <w:b w:val="0"/>
            <w:sz w:val="24"/>
          </w:rPr>
          <w:t>L</w:t>
        </w:r>
        <w:r w:rsidRPr="000C6CF7">
          <w:rPr>
            <w:rFonts w:ascii="Helvetica" w:hAnsi="Helvetica"/>
            <w:b w:val="0"/>
            <w:sz w:val="24"/>
          </w:rPr>
          <w:t>a Convocante</w:t>
        </w:r>
      </w:smartTag>
      <w:r>
        <w:rPr>
          <w:rFonts w:ascii="Helvetica" w:hAnsi="Helvetica"/>
          <w:b w:val="0"/>
          <w:sz w:val="24"/>
        </w:rPr>
        <w:t>”</w:t>
      </w:r>
      <w:r w:rsidRPr="000C6CF7">
        <w:rPr>
          <w:rFonts w:ascii="Helvetica" w:hAnsi="Helvetica"/>
          <w:b w:val="0"/>
          <w:sz w:val="24"/>
        </w:rPr>
        <w:t>.</w:t>
      </w:r>
    </w:p>
    <w:p w:rsidR="00020A08" w:rsidRDefault="00020A08" w:rsidP="007251A6">
      <w:pPr>
        <w:pStyle w:val="1"/>
        <w:tabs>
          <w:tab w:val="left" w:pos="851"/>
        </w:tabs>
        <w:ind w:left="851"/>
        <w:jc w:val="both"/>
        <w:rPr>
          <w:rFonts w:ascii="Helvetica" w:hAnsi="Helvetica"/>
          <w:b w:val="0"/>
          <w:sz w:val="24"/>
        </w:rPr>
      </w:pPr>
    </w:p>
    <w:p w:rsidR="00020A08" w:rsidRPr="000C6CF7" w:rsidRDefault="00020A08" w:rsidP="007F2E09">
      <w:pPr>
        <w:pStyle w:val="Sangradetextonormal"/>
        <w:spacing w:line="240" w:lineRule="auto"/>
        <w:ind w:firstLine="0"/>
        <w:rPr>
          <w:rFonts w:ascii="Helvetica" w:hAnsi="Helvetica"/>
          <w:sz w:val="24"/>
        </w:rPr>
      </w:pPr>
      <w:r w:rsidRPr="000C6CF7">
        <w:rPr>
          <w:rFonts w:ascii="Helvetica" w:hAnsi="Helvetica"/>
          <w:sz w:val="24"/>
        </w:rPr>
        <w:t>1.</w:t>
      </w:r>
      <w:r>
        <w:rPr>
          <w:rFonts w:ascii="Helvetica" w:hAnsi="Helvetica"/>
          <w:sz w:val="24"/>
        </w:rPr>
        <w:t>4</w:t>
      </w:r>
      <w:r w:rsidRPr="000C6CF7">
        <w:rPr>
          <w:rFonts w:ascii="Helvetica" w:hAnsi="Helvetica"/>
          <w:sz w:val="24"/>
        </w:rPr>
        <w:t xml:space="preserve"> NEGOCIACIÓN DE CONDICIONES:</w:t>
      </w:r>
    </w:p>
    <w:p w:rsidR="00020A08" w:rsidRPr="000C6CF7" w:rsidRDefault="00020A08" w:rsidP="007F2E09">
      <w:pPr>
        <w:pStyle w:val="Sangradetextonormal"/>
        <w:tabs>
          <w:tab w:val="left" w:pos="900"/>
        </w:tabs>
        <w:spacing w:line="240" w:lineRule="auto"/>
        <w:ind w:firstLine="0"/>
        <w:rPr>
          <w:rFonts w:ascii="Helvetica" w:hAnsi="Helvetica"/>
          <w:b w:val="0"/>
          <w:sz w:val="24"/>
        </w:rPr>
      </w:pPr>
    </w:p>
    <w:p w:rsidR="00020A08" w:rsidRPr="000C6CF7" w:rsidRDefault="00020A08" w:rsidP="007F2E09">
      <w:pPr>
        <w:pStyle w:val="1"/>
        <w:tabs>
          <w:tab w:val="left" w:pos="851"/>
        </w:tabs>
        <w:ind w:left="851"/>
        <w:jc w:val="both"/>
        <w:rPr>
          <w:rFonts w:ascii="Helvetica" w:hAnsi="Helvetica"/>
          <w:b w:val="0"/>
          <w:sz w:val="24"/>
        </w:rPr>
      </w:pPr>
      <w:r w:rsidRPr="000C6CF7">
        <w:rPr>
          <w:rFonts w:ascii="Helvetica" w:hAnsi="Helvetica"/>
          <w:b w:val="0"/>
          <w:sz w:val="24"/>
        </w:rPr>
        <w:t>Ninguna de las condiciones contenidas en las presentes bases de licitación, así como en las proposiciones presentadas por los licitantes podrá ser negociada.</w:t>
      </w:r>
    </w:p>
    <w:p w:rsidR="00020A08" w:rsidRPr="000C6CF7" w:rsidRDefault="00020A08">
      <w:pPr>
        <w:pStyle w:val="1"/>
        <w:ind w:left="810"/>
        <w:jc w:val="both"/>
        <w:rPr>
          <w:rFonts w:ascii="Helvetica" w:hAnsi="Helvetica"/>
          <w:b w:val="0"/>
          <w:sz w:val="24"/>
        </w:rPr>
      </w:pPr>
    </w:p>
    <w:p w:rsidR="00020A08" w:rsidRPr="000C6CF7" w:rsidRDefault="00020A08">
      <w:pPr>
        <w:pStyle w:val="2"/>
        <w:ind w:left="90" w:hanging="90"/>
        <w:rPr>
          <w:rFonts w:ascii="Helvetica" w:hAnsi="Helvetica"/>
          <w:b/>
          <w:sz w:val="24"/>
        </w:rPr>
      </w:pPr>
      <w:r w:rsidRPr="007F2E09">
        <w:rPr>
          <w:rFonts w:ascii="Helvetica" w:hAnsi="Helvetica"/>
          <w:b/>
          <w:sz w:val="24"/>
        </w:rPr>
        <w:t>1.5</w:t>
      </w:r>
      <w:r w:rsidR="001478E5">
        <w:rPr>
          <w:rFonts w:ascii="Helvetica" w:hAnsi="Helvetica"/>
          <w:b/>
          <w:sz w:val="24"/>
        </w:rPr>
        <w:t xml:space="preserve"> PLAZO DE ENTREGA E INSTALACION</w:t>
      </w:r>
      <w:r w:rsidRPr="000C6CF7">
        <w:rPr>
          <w:rFonts w:ascii="Helvetica" w:hAnsi="Helvetica"/>
          <w:b/>
          <w:sz w:val="24"/>
        </w:rPr>
        <w:t>:</w:t>
      </w:r>
    </w:p>
    <w:p w:rsidR="00020A08" w:rsidRPr="000C6CF7" w:rsidRDefault="00020A08">
      <w:pPr>
        <w:spacing w:line="240" w:lineRule="exact"/>
        <w:jc w:val="both"/>
        <w:rPr>
          <w:rFonts w:ascii="Helvetica" w:hAnsi="Helvetica"/>
          <w:sz w:val="24"/>
        </w:rPr>
      </w:pPr>
    </w:p>
    <w:p w:rsidR="00020A08" w:rsidRPr="007F2E09" w:rsidRDefault="00020A08">
      <w:pPr>
        <w:pStyle w:val="1"/>
        <w:ind w:left="810"/>
        <w:jc w:val="both"/>
        <w:rPr>
          <w:rFonts w:ascii="Helvetica" w:hAnsi="Helvetica"/>
          <w:b w:val="0"/>
          <w:sz w:val="24"/>
        </w:rPr>
      </w:pPr>
      <w:r w:rsidRPr="007F2E09">
        <w:rPr>
          <w:rFonts w:ascii="Helvetica" w:hAnsi="Helvetica" w:cs="Arial"/>
          <w:b w:val="0"/>
          <w:bCs/>
          <w:sz w:val="24"/>
        </w:rPr>
        <w:t>El suministro</w:t>
      </w:r>
      <w:r w:rsidR="00DA5D5B">
        <w:rPr>
          <w:rFonts w:ascii="Helvetica" w:hAnsi="Helvetica" w:cs="Arial"/>
          <w:b w:val="0"/>
          <w:bCs/>
          <w:sz w:val="24"/>
        </w:rPr>
        <w:t xml:space="preserve"> e instalación</w:t>
      </w:r>
      <w:r w:rsidRPr="007F2E09">
        <w:rPr>
          <w:rFonts w:ascii="Helvetica" w:hAnsi="Helvetica" w:cs="Arial"/>
          <w:b w:val="0"/>
          <w:bCs/>
          <w:sz w:val="24"/>
        </w:rPr>
        <w:t xml:space="preserve"> total de los bienes materia de esta licitación, deberá realizarse en un plazo máximo de </w:t>
      </w:r>
      <w:r w:rsidRPr="007F2E09">
        <w:rPr>
          <w:rFonts w:ascii="Helvetica" w:hAnsi="Helvetica" w:cs="Arial"/>
          <w:bCs/>
          <w:sz w:val="24"/>
        </w:rPr>
        <w:t>30 (treinta)</w:t>
      </w:r>
      <w:r w:rsidRPr="007F2E09">
        <w:rPr>
          <w:rFonts w:ascii="Helvetica" w:hAnsi="Helvetica" w:cs="Arial"/>
          <w:b w:val="0"/>
          <w:bCs/>
          <w:sz w:val="24"/>
        </w:rPr>
        <w:t xml:space="preserve"> días naturales contados a partir de la firma del contrato correspondiente</w:t>
      </w:r>
      <w:r w:rsidRPr="007F2E09">
        <w:rPr>
          <w:rFonts w:ascii="Helvetica" w:hAnsi="Helvetica" w:cs="Arial"/>
          <w:b w:val="0"/>
          <w:sz w:val="24"/>
          <w:szCs w:val="24"/>
        </w:rPr>
        <w:t>.</w:t>
      </w:r>
      <w:r w:rsidRPr="007F2E09">
        <w:rPr>
          <w:rFonts w:ascii="Helvetica" w:hAnsi="Helvetica"/>
          <w:b w:val="0"/>
          <w:sz w:val="24"/>
        </w:rPr>
        <w:t xml:space="preserve"> </w:t>
      </w:r>
    </w:p>
    <w:p w:rsidR="00020A08" w:rsidRPr="000C6CF7" w:rsidRDefault="00020A08">
      <w:pPr>
        <w:spacing w:line="240" w:lineRule="exact"/>
        <w:ind w:firstLine="720"/>
        <w:jc w:val="both"/>
        <w:rPr>
          <w:rFonts w:ascii="Helvetica" w:hAnsi="Helvetica"/>
          <w:sz w:val="24"/>
        </w:rPr>
      </w:pPr>
    </w:p>
    <w:p w:rsidR="00020A08" w:rsidRPr="000C6CF7" w:rsidRDefault="00020A08">
      <w:pPr>
        <w:pStyle w:val="Ttulo7"/>
        <w:ind w:firstLine="0"/>
        <w:rPr>
          <w:rFonts w:ascii="Helvetica" w:hAnsi="Helvetica"/>
        </w:rPr>
      </w:pPr>
      <w:r w:rsidRPr="007F2E09">
        <w:rPr>
          <w:rFonts w:ascii="Helvetica" w:hAnsi="Helvetica"/>
        </w:rPr>
        <w:t>1.6</w:t>
      </w:r>
      <w:r w:rsidRPr="000C6CF7">
        <w:rPr>
          <w:rFonts w:ascii="Helvetica" w:hAnsi="Helvetica"/>
        </w:rPr>
        <w:t xml:space="preserve"> FORMA DE PAGO:</w:t>
      </w:r>
    </w:p>
    <w:p w:rsidR="00020A08" w:rsidRPr="000C6CF7" w:rsidRDefault="00020A08">
      <w:pPr>
        <w:rPr>
          <w:rFonts w:ascii="Helvetica" w:hAnsi="Helvetica"/>
        </w:rPr>
      </w:pPr>
    </w:p>
    <w:p w:rsidR="00020A08" w:rsidRPr="000C6CF7" w:rsidRDefault="00020A08"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020A08" w:rsidRPr="000C6CF7" w:rsidRDefault="00020A08" w:rsidP="00F80FFF">
      <w:pPr>
        <w:tabs>
          <w:tab w:val="left" w:pos="720"/>
        </w:tabs>
        <w:ind w:left="720"/>
        <w:jc w:val="both"/>
        <w:rPr>
          <w:rFonts w:ascii="Helvetica" w:hAnsi="Helvetica" w:cs="Arial"/>
          <w:sz w:val="24"/>
        </w:rPr>
      </w:pPr>
    </w:p>
    <w:p w:rsidR="00020A08" w:rsidRPr="000C6CF7" w:rsidRDefault="00020A08" w:rsidP="00B17008">
      <w:pPr>
        <w:tabs>
          <w:tab w:val="left" w:pos="720"/>
        </w:tabs>
        <w:ind w:left="720"/>
        <w:jc w:val="both"/>
        <w:rPr>
          <w:rFonts w:ascii="Helvetica" w:hAnsi="Helvetica" w:cs="Arial"/>
          <w:sz w:val="24"/>
          <w:szCs w:val="24"/>
        </w:rPr>
      </w:pPr>
      <w:r w:rsidRPr="000C6CF7">
        <w:rPr>
          <w:rFonts w:ascii="Helvetica" w:hAnsi="Helvetica" w:cs="Arial"/>
          <w:b/>
          <w:sz w:val="24"/>
        </w:rPr>
        <w:t>100% (cien por ciento)</w:t>
      </w:r>
      <w:r w:rsidRPr="000C6CF7">
        <w:rPr>
          <w:rFonts w:ascii="Helvetica" w:hAnsi="Helvetica" w:cs="Arial"/>
          <w:sz w:val="24"/>
        </w:rPr>
        <w:t xml:space="preserve"> </w:t>
      </w:r>
      <w:r w:rsidRPr="000C6CF7">
        <w:rPr>
          <w:rFonts w:ascii="Helvetica" w:hAnsi="Helvetica" w:cs="Arial"/>
          <w:sz w:val="24"/>
          <w:szCs w:val="24"/>
        </w:rPr>
        <w:t>una vez suministrada la totalidad de los bienes materia de esta licitación, a entera satisfacción del Poder Ejecutivo del Gobierno del Estado de Baja California.</w:t>
      </w:r>
    </w:p>
    <w:p w:rsidR="00020A08" w:rsidRPr="000C6CF7" w:rsidRDefault="00020A08" w:rsidP="00F80FFF">
      <w:pPr>
        <w:tabs>
          <w:tab w:val="left" w:pos="90"/>
        </w:tabs>
        <w:ind w:left="720"/>
        <w:jc w:val="both"/>
        <w:rPr>
          <w:rFonts w:ascii="Helvetica" w:hAnsi="Helvetica" w:cs="Arial"/>
          <w:sz w:val="24"/>
          <w:szCs w:val="24"/>
        </w:rPr>
      </w:pPr>
    </w:p>
    <w:p w:rsidR="00020A08" w:rsidRPr="000C6CF7" w:rsidRDefault="00020A08" w:rsidP="00203806">
      <w:pPr>
        <w:pStyle w:val="1"/>
        <w:ind w:left="709"/>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020A08" w:rsidRPr="000C6CF7" w:rsidRDefault="00020A08">
      <w:pPr>
        <w:pStyle w:val="Sangradetextonormal"/>
        <w:spacing w:line="240" w:lineRule="auto"/>
        <w:ind w:left="2160" w:hanging="720"/>
        <w:rPr>
          <w:rFonts w:ascii="Helvetica" w:hAnsi="Helvetica"/>
          <w:b w:val="0"/>
          <w:sz w:val="24"/>
        </w:rPr>
      </w:pPr>
    </w:p>
    <w:p w:rsidR="00020A08" w:rsidRPr="007F2E09" w:rsidRDefault="00020A08" w:rsidP="007F2E09">
      <w:pPr>
        <w:pStyle w:val="Ttulo7"/>
        <w:ind w:firstLine="0"/>
        <w:rPr>
          <w:rFonts w:ascii="Helvetica" w:hAnsi="Helvetica"/>
        </w:rPr>
      </w:pPr>
      <w:r w:rsidRPr="000C6CF7">
        <w:rPr>
          <w:rFonts w:ascii="Helvetica" w:hAnsi="Helvetica"/>
          <w:b w:val="0"/>
        </w:rPr>
        <w:t xml:space="preserve"> </w:t>
      </w:r>
      <w:r w:rsidRPr="007F2E09">
        <w:rPr>
          <w:rFonts w:ascii="Helvetica" w:hAnsi="Helvetica"/>
        </w:rPr>
        <w:t>1.7 NORMATIVIDAD APLICABLE: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 xml:space="preserve">La presente licitación se encuentra regida por </w:t>
      </w:r>
      <w:smartTag w:uri="urn:schemas-microsoft-com:office:smarttags" w:element="PersonName">
        <w:smartTagPr>
          <w:attr w:name="ProductID" w:val="la Ley"/>
        </w:smartTagPr>
        <w:r w:rsidRPr="000C6CF7">
          <w:rPr>
            <w:rFonts w:ascii="Helvetica" w:hAnsi="Helvetica"/>
            <w:sz w:val="24"/>
          </w:rPr>
          <w:t>la Ley</w:t>
        </w:r>
      </w:smartTag>
      <w:r w:rsidRPr="000C6CF7">
        <w:rPr>
          <w:rFonts w:ascii="Helvetica" w:hAnsi="Helvetica"/>
          <w:sz w:val="24"/>
        </w:rPr>
        <w:t xml:space="preserve"> de Adquisiciones, Arrendamientos y Servicios para el Estado de Baja California y su Reglamento, así como por las demás disposiciones y normas administrativas vigentes de la materia. Además, los licitantes deberán de cumplir con las Normas Oficiales Mexicanas por lo que a sus productos y servicios se refiera. </w:t>
      </w:r>
    </w:p>
    <w:p w:rsidR="00020A08" w:rsidRPr="000C6CF7" w:rsidRDefault="00020A08">
      <w:pPr>
        <w:pStyle w:val="2"/>
        <w:ind w:left="720" w:hanging="720"/>
        <w:rPr>
          <w:rFonts w:ascii="Helvetica" w:hAnsi="Helvetica"/>
          <w:color w:val="FF0000"/>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1.8  PERSONAS QUE PODRÁN PARTICIPAR:</w:t>
      </w:r>
    </w:p>
    <w:p w:rsidR="00020A08" w:rsidRPr="000C6CF7" w:rsidRDefault="00020A08">
      <w:pPr>
        <w:pStyle w:val="2"/>
        <w:ind w:left="720" w:hanging="720"/>
        <w:rPr>
          <w:rFonts w:ascii="Helvetica" w:hAnsi="Helvetica"/>
          <w:sz w:val="24"/>
        </w:rPr>
      </w:pPr>
    </w:p>
    <w:p w:rsidR="00020A08" w:rsidRPr="000C6CF7" w:rsidRDefault="00020A08"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20A08" w:rsidRPr="000C6CF7" w:rsidRDefault="00020A08" w:rsidP="000C6CF7">
      <w:pPr>
        <w:pStyle w:val="2"/>
        <w:ind w:left="720" w:hanging="720"/>
        <w:rPr>
          <w:rFonts w:ascii="Helvetica" w:hAnsi="Helvetica" w:cs="Arial"/>
          <w:sz w:val="24"/>
        </w:rPr>
      </w:pPr>
    </w:p>
    <w:p w:rsidR="00020A08" w:rsidRPr="000C6CF7" w:rsidRDefault="00020A08" w:rsidP="00687842">
      <w:pPr>
        <w:pStyle w:val="2"/>
        <w:numPr>
          <w:ilvl w:val="0"/>
          <w:numId w:val="28"/>
        </w:numPr>
        <w:rPr>
          <w:rFonts w:ascii="Helvetica" w:hAnsi="Helvetica" w:cs="Arial"/>
          <w:sz w:val="24"/>
        </w:rPr>
      </w:pPr>
      <w:r w:rsidRPr="000C6CF7">
        <w:rPr>
          <w:rFonts w:ascii="Helvetica" w:hAnsi="Helvetica" w:cs="Arial"/>
          <w:b/>
          <w:sz w:val="24"/>
        </w:rPr>
        <w:t>Fabricantes o Productores Regionales</w:t>
      </w:r>
      <w:r w:rsidRPr="000C6CF7">
        <w:rPr>
          <w:rFonts w:ascii="Helvetica" w:hAnsi="Helvetica" w:cs="Arial"/>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020A08" w:rsidRPr="000C6CF7" w:rsidRDefault="00020A08" w:rsidP="00687842">
      <w:pPr>
        <w:pStyle w:val="2"/>
        <w:numPr>
          <w:ilvl w:val="0"/>
          <w:numId w:val="28"/>
        </w:numPr>
        <w:rPr>
          <w:rFonts w:ascii="Helvetica" w:hAnsi="Helvetica" w:cs="Arial"/>
          <w:sz w:val="24"/>
        </w:rPr>
      </w:pPr>
      <w:r w:rsidRPr="0044738D">
        <w:rPr>
          <w:rFonts w:ascii="Helvetica" w:hAnsi="Helvetica"/>
          <w:b/>
          <w:sz w:val="24"/>
        </w:rPr>
        <w:lastRenderedPageBreak/>
        <w:t>Distribuidor Regional</w:t>
      </w:r>
      <w:r w:rsidRPr="0044738D">
        <w:rPr>
          <w:rFonts w:ascii="Helvetica" w:hAnsi="Helvetica"/>
          <w:sz w:val="24"/>
        </w:rPr>
        <w:t xml:space="preserve">, Es la persona física o moral que distribuye productos regionales o foráneos, del tipo especifico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020A08" w:rsidRPr="000C6CF7" w:rsidRDefault="00020A08" w:rsidP="00687842">
      <w:pPr>
        <w:pStyle w:val="2"/>
        <w:numPr>
          <w:ilvl w:val="0"/>
          <w:numId w:val="28"/>
        </w:numPr>
        <w:rPr>
          <w:rFonts w:ascii="Helvetica" w:hAnsi="Helvetica" w:cs="Arial"/>
          <w:sz w:val="24"/>
        </w:rPr>
      </w:pPr>
      <w:r w:rsidRPr="000C6CF7">
        <w:rPr>
          <w:rFonts w:ascii="Helvetica" w:hAnsi="Helvetica" w:cs="Arial"/>
          <w:b/>
          <w:sz w:val="24"/>
        </w:rPr>
        <w:t>Proveedor Regional del Sector Público</w:t>
      </w:r>
      <w:r w:rsidRPr="000C6CF7">
        <w:rPr>
          <w:rFonts w:ascii="Helvetica" w:hAnsi="Helvetica" w:cs="Arial"/>
          <w:sz w:val="24"/>
        </w:rPr>
        <w:t xml:space="preserve"> Persona física o moral que provee a </w:t>
      </w:r>
      <w:smartTag w:uri="urn:schemas-microsoft-com:office:smarttags" w:element="PersonName">
        <w:smartTagPr>
          <w:attr w:name="ProductID" w:val="la Oficialía Mayor"/>
        </w:smartTagPr>
        <w:r w:rsidRPr="000C6CF7">
          <w:rPr>
            <w:rFonts w:ascii="Helvetica" w:hAnsi="Helvetica" w:cs="Arial"/>
            <w:sz w:val="24"/>
          </w:rPr>
          <w:t>la Oficialía Mayor</w:t>
        </w:r>
      </w:smartTag>
      <w:r w:rsidRPr="000C6CF7">
        <w:rPr>
          <w:rFonts w:ascii="Helvetica" w:hAnsi="Helvetica" w:cs="Arial"/>
          <w:sz w:val="24"/>
        </w:rPr>
        <w:t xml:space="preserve"> de Gobierno y Unidades administrativas del Poder Ejecutivo, productos, mercancías, arrendamientos o servicios regionales, que invariablemente tenga su domicilio y registro fiscal en el Estado de Baja California.</w:t>
      </w:r>
    </w:p>
    <w:p w:rsidR="00020A08" w:rsidRPr="000C6CF7" w:rsidRDefault="00020A08" w:rsidP="000C6CF7">
      <w:pPr>
        <w:pStyle w:val="2"/>
        <w:ind w:left="0"/>
        <w:rPr>
          <w:rFonts w:ascii="Helvetica" w:hAnsi="Helvetica" w:cs="Arial"/>
          <w:sz w:val="24"/>
        </w:rPr>
      </w:pPr>
    </w:p>
    <w:p w:rsidR="00020A08" w:rsidRDefault="00020A08"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20A08" w:rsidRPr="000C6CF7" w:rsidRDefault="00020A08" w:rsidP="000C6CF7">
      <w:pPr>
        <w:pStyle w:val="2"/>
        <w:ind w:left="720"/>
        <w:rPr>
          <w:rFonts w:ascii="Helvetica" w:hAnsi="Helvetica" w:cs="Arial"/>
          <w:sz w:val="24"/>
        </w:rPr>
      </w:pPr>
    </w:p>
    <w:p w:rsidR="00020A08" w:rsidRPr="000C6CF7" w:rsidRDefault="00020A08" w:rsidP="000C6CF7">
      <w:pPr>
        <w:pStyle w:val="2"/>
        <w:ind w:left="720"/>
        <w:rPr>
          <w:rFonts w:ascii="Helvetica" w:hAnsi="Helvetica" w:cs="Arial"/>
          <w:sz w:val="24"/>
        </w:rPr>
      </w:pPr>
      <w:r w:rsidRPr="000C6CF7">
        <w:rPr>
          <w:rFonts w:ascii="Helvetica" w:hAnsi="Helvetica" w:cs="Arial"/>
          <w:sz w:val="24"/>
        </w:rPr>
        <w:t xml:space="preserve">Deberán de abstenerse de participar en la presente Licitación las personas físicas o morales a que se refieren las fracciones, I, II, III, IV, V, VI, VII, VIII y IX del Artículo 49 de </w:t>
      </w:r>
      <w:smartTag w:uri="urn:schemas-microsoft-com:office:smarttags" w:element="PersonName">
        <w:smartTagPr>
          <w:attr w:name="ProductID" w:val="la Ley"/>
        </w:smartTagPr>
        <w:r w:rsidRPr="000C6CF7">
          <w:rPr>
            <w:rFonts w:ascii="Helvetica" w:hAnsi="Helvetica" w:cs="Arial"/>
            <w:sz w:val="24"/>
          </w:rPr>
          <w:t>la Ley</w:t>
        </w:r>
      </w:smartTag>
      <w:r w:rsidRPr="000C6CF7">
        <w:rPr>
          <w:rFonts w:ascii="Helvetica" w:hAnsi="Helvetica" w:cs="Arial"/>
          <w:sz w:val="24"/>
        </w:rPr>
        <w:t xml:space="preserve"> de Adquisiciones, Arrendamientos y Servicios para el Estado de Baja California, ya que las propuestas que presenten no serán admitidas de conformidad con dicho numeral.</w:t>
      </w:r>
    </w:p>
    <w:p w:rsidR="00020A08" w:rsidRPr="000C6CF7" w:rsidRDefault="00020A08">
      <w:pPr>
        <w:pStyle w:val="2"/>
        <w:ind w:left="0"/>
        <w:rPr>
          <w:rFonts w:ascii="Helvetica" w:hAnsi="Helvetica" w:cs="Arial"/>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 xml:space="preserve">1.9 FORMA DE ACREDITAR </w:t>
      </w:r>
      <w:smartTag w:uri="urn:schemas-microsoft-com:office:smarttags" w:element="PersonName">
        <w:smartTagPr>
          <w:attr w:name="ProductID" w:val="LA EXISTENCIA Y"/>
        </w:smartTagPr>
        <w:r w:rsidRPr="000C6CF7">
          <w:rPr>
            <w:rFonts w:ascii="Helvetica" w:hAnsi="Helvetica"/>
            <w:b/>
            <w:sz w:val="24"/>
          </w:rPr>
          <w:t>LA EXISTENCIA Y</w:t>
        </w:r>
      </w:smartTag>
      <w:r w:rsidRPr="000C6CF7">
        <w:rPr>
          <w:rFonts w:ascii="Helvetica" w:hAnsi="Helvetica"/>
          <w:b/>
          <w:sz w:val="24"/>
        </w:rPr>
        <w:t xml:space="preserve"> PERSONALIDAD JURÍDICA DEL LICITANTE.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Pr>
          <w:rFonts w:ascii="Helvetica" w:hAnsi="Helvetica"/>
          <w:sz w:val="24"/>
        </w:rPr>
        <w:t>as presentes b</w:t>
      </w:r>
      <w:r w:rsidRPr="000C6CF7">
        <w:rPr>
          <w:rFonts w:ascii="Helvetica" w:hAnsi="Helvetica"/>
          <w:sz w:val="24"/>
        </w:rPr>
        <w:t>ases de licitación.</w:t>
      </w:r>
    </w:p>
    <w:p w:rsidR="00020A08" w:rsidRPr="000C6CF7" w:rsidRDefault="00020A08">
      <w:pPr>
        <w:pStyle w:val="2"/>
        <w:ind w:left="720" w:hanging="720"/>
        <w:rPr>
          <w:rFonts w:ascii="Helvetica" w:hAnsi="Helvetica"/>
          <w:sz w:val="24"/>
        </w:rPr>
      </w:pPr>
    </w:p>
    <w:p w:rsidR="00020A08" w:rsidRDefault="00020A08">
      <w:pPr>
        <w:pStyle w:val="2"/>
        <w:ind w:left="720" w:hanging="720"/>
        <w:rPr>
          <w:rFonts w:ascii="Helvetica" w:hAnsi="Helvetica"/>
          <w:sz w:val="24"/>
        </w:rPr>
      </w:pPr>
      <w:r w:rsidRPr="000C6CF7">
        <w:rPr>
          <w:rFonts w:ascii="Helvetica" w:hAnsi="Helvetica"/>
          <w:sz w:val="24"/>
        </w:rPr>
        <w:tab/>
        <w:t xml:space="preserve">Invariablemente el licitante interesado en participar en la presente licitación, deberá presentar un escrito en el que manifieste bajo protesta de decir verdad, que cuenta con facultades suficientes para comprometerse por sí o a nombre de su representada. </w:t>
      </w:r>
    </w:p>
    <w:p w:rsidR="00020A08" w:rsidRPr="000C6CF7" w:rsidRDefault="00020A08">
      <w:pPr>
        <w:pStyle w:val="2"/>
        <w:ind w:left="720" w:hanging="720"/>
        <w:rPr>
          <w:rFonts w:ascii="Helvetica" w:hAnsi="Helvetica"/>
          <w:sz w:val="24"/>
        </w:rPr>
      </w:pPr>
      <w:r w:rsidRPr="000C6CF7">
        <w:rPr>
          <w:rFonts w:ascii="Helvetica" w:hAnsi="Helvetica"/>
          <w:sz w:val="24"/>
        </w:rPr>
        <w:t xml:space="preserve"> </w:t>
      </w:r>
    </w:p>
    <w:p w:rsidR="00020A08" w:rsidRPr="000C6CF7" w:rsidRDefault="00020A08">
      <w:pPr>
        <w:pStyle w:val="2"/>
        <w:ind w:left="720" w:hanging="720"/>
        <w:rPr>
          <w:rFonts w:ascii="Helvetica" w:hAnsi="Helvetica"/>
          <w:sz w:val="24"/>
        </w:rPr>
      </w:pPr>
      <w:r w:rsidRPr="000C6CF7">
        <w:rPr>
          <w:rFonts w:ascii="Helvetica" w:hAnsi="Helvetica"/>
          <w:sz w:val="24"/>
        </w:rPr>
        <w:tab/>
        <w:t>Será rechazada toda proposición presentada, cuando no sean firmadas por la persona facultada para ello en la última hoja del documento que las contenga, y en aquellas partes que en su caso determine el Comité de Adquisiciones.</w:t>
      </w:r>
    </w:p>
    <w:p w:rsidR="00020A08" w:rsidRPr="000C6CF7" w:rsidRDefault="00020A08">
      <w:pPr>
        <w:pStyle w:val="2"/>
        <w:ind w:left="720" w:hanging="720"/>
        <w:rPr>
          <w:rFonts w:ascii="Helvetica" w:hAnsi="Helvetica"/>
          <w:sz w:val="24"/>
        </w:rPr>
      </w:pP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SECCIÓN II</w:t>
      </w: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 xml:space="preserve">REQUISITOS DE </w:t>
      </w:r>
      <w:smartTag w:uri="urn:schemas-microsoft-com:office:smarttags" w:element="PersonName">
        <w:smartTagPr>
          <w:attr w:name="ProductID" w:val="LA LICITACION"/>
        </w:smartTagPr>
        <w:r w:rsidRPr="000C6CF7">
          <w:rPr>
            <w:rFonts w:ascii="Helvetica" w:hAnsi="Helvetica"/>
            <w:sz w:val="28"/>
          </w:rPr>
          <w:t>LA LICITACION</w:t>
        </w:r>
      </w:smartTag>
    </w:p>
    <w:p w:rsidR="00020A08" w:rsidRPr="000C6CF7" w:rsidRDefault="00020A08">
      <w:pPr>
        <w:spacing w:line="240" w:lineRule="exact"/>
        <w:jc w:val="both"/>
        <w:rPr>
          <w:rFonts w:ascii="Helvetica" w:hAnsi="Helvetica"/>
          <w:sz w:val="24"/>
        </w:rPr>
      </w:pPr>
    </w:p>
    <w:p w:rsidR="00020A08" w:rsidRPr="000C6CF7" w:rsidRDefault="00020A08">
      <w:pPr>
        <w:pStyle w:val="2"/>
        <w:ind w:left="0"/>
        <w:jc w:val="center"/>
        <w:rPr>
          <w:rFonts w:ascii="Helvetica" w:hAnsi="Helvetica"/>
          <w:b/>
          <w:sz w:val="28"/>
        </w:rPr>
      </w:pPr>
      <w:r w:rsidRPr="000C6CF7">
        <w:rPr>
          <w:rFonts w:ascii="Helvetica" w:hAnsi="Helvetica"/>
          <w:b/>
          <w:sz w:val="28"/>
        </w:rPr>
        <w:t>A. INTRODUCCIÓN</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 -  FUENTE DE LOS RECURSOS:</w:t>
      </w:r>
    </w:p>
    <w:p w:rsidR="00020A08" w:rsidRPr="000C6CF7" w:rsidRDefault="00020A08">
      <w:pPr>
        <w:pStyle w:val="2"/>
        <w:ind w:left="720" w:hanging="720"/>
        <w:rPr>
          <w:rFonts w:ascii="Helvetica" w:hAnsi="Helvetica"/>
          <w:sz w:val="24"/>
        </w:rPr>
      </w:pPr>
    </w:p>
    <w:p w:rsidR="00020A08" w:rsidRPr="000C6CF7" w:rsidRDefault="00020A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 xml:space="preserve">en lo sucesivo denominado “La Convocante” lleva a cabo la presente licitación, con </w:t>
      </w:r>
      <w:r w:rsidRPr="000C6CF7">
        <w:rPr>
          <w:rFonts w:ascii="Helvetica" w:hAnsi="Helvetica" w:cs="Arial"/>
          <w:bCs/>
          <w:sz w:val="24"/>
        </w:rPr>
        <w:t>Recursos propios de la Dependencia Solicitante</w:t>
      </w:r>
      <w:r>
        <w:rPr>
          <w:rFonts w:ascii="Helvetica" w:hAnsi="Helvetica" w:cs="Arial"/>
          <w:bCs/>
          <w:sz w:val="24"/>
        </w:rPr>
        <w:t xml:space="preserve"> </w:t>
      </w:r>
      <w:r w:rsidRPr="00B55B6E">
        <w:rPr>
          <w:rFonts w:ascii="Helvetica" w:hAnsi="Helvetica" w:cs="Arial"/>
          <w:b w:val="0"/>
          <w:bCs/>
          <w:sz w:val="24"/>
        </w:rPr>
        <w:t xml:space="preserve">autorizados en el presupuesto de egresos para el ejercicio </w:t>
      </w:r>
      <w:r>
        <w:rPr>
          <w:rFonts w:ascii="Helvetica" w:hAnsi="Helvetica" w:cs="Arial"/>
          <w:b w:val="0"/>
          <w:bCs/>
          <w:sz w:val="24"/>
        </w:rPr>
        <w:t xml:space="preserve">fiscal </w:t>
      </w:r>
      <w:r w:rsidRPr="00B55B6E">
        <w:rPr>
          <w:rFonts w:ascii="Helvetica" w:hAnsi="Helvetica" w:cs="Arial"/>
          <w:b w:val="0"/>
          <w:bCs/>
          <w:sz w:val="24"/>
        </w:rPr>
        <w:t>20</w:t>
      </w:r>
      <w:r>
        <w:rPr>
          <w:rFonts w:ascii="Helvetica" w:hAnsi="Helvetica" w:cs="Arial"/>
          <w:b w:val="0"/>
          <w:bCs/>
          <w:sz w:val="24"/>
        </w:rPr>
        <w:t>10</w:t>
      </w:r>
      <w:r>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 xml:space="preserve">“Suministro </w:t>
      </w:r>
      <w:r w:rsidR="00DA5D5B">
        <w:rPr>
          <w:rFonts w:ascii="Helvetica" w:hAnsi="Helvetica" w:cs="Arial"/>
          <w:sz w:val="24"/>
        </w:rPr>
        <w:t xml:space="preserve">e instalación </w:t>
      </w:r>
      <w:r w:rsidRPr="000C6CF7">
        <w:rPr>
          <w:rFonts w:ascii="Helvetica" w:hAnsi="Helvetica" w:cs="Arial"/>
          <w:sz w:val="24"/>
        </w:rPr>
        <w:t xml:space="preserve">de </w:t>
      </w:r>
      <w:r w:rsidR="00DA5D5B">
        <w:rPr>
          <w:rFonts w:ascii="Helvetica" w:hAnsi="Helvetica" w:cs="Arial"/>
          <w:sz w:val="24"/>
        </w:rPr>
        <w:t>equipo dental para la Secretarí</w:t>
      </w:r>
      <w:r w:rsidRPr="000C6CF7">
        <w:rPr>
          <w:rFonts w:ascii="Helvetica" w:hAnsi="Helvetica" w:cs="Arial"/>
          <w:sz w:val="24"/>
        </w:rPr>
        <w:t xml:space="preserve">a de </w:t>
      </w:r>
      <w:r w:rsidR="00DA5D5B">
        <w:rPr>
          <w:rFonts w:ascii="Helvetica" w:hAnsi="Helvetica" w:cs="Arial"/>
          <w:sz w:val="24"/>
        </w:rPr>
        <w:t>Seguridad Pública</w:t>
      </w:r>
      <w:r w:rsidRPr="000C6CF7">
        <w:rPr>
          <w:rFonts w:ascii="Helvetica" w:hAnsi="Helvetica" w:cs="Arial"/>
          <w:bCs/>
          <w:sz w:val="24"/>
        </w:rPr>
        <w:t xml:space="preserve"> del Estado de Baja California”.</w:t>
      </w:r>
      <w:r w:rsidRPr="000C6CF7">
        <w:rPr>
          <w:rFonts w:ascii="Helvetica" w:hAnsi="Helvetica" w:cs="Arial"/>
          <w:b w:val="0"/>
          <w:i/>
          <w:sz w:val="24"/>
        </w:rPr>
        <w:t xml:space="preserve"> </w:t>
      </w:r>
    </w:p>
    <w:p w:rsidR="00020A08" w:rsidRPr="000C6CF7" w:rsidRDefault="00020A08">
      <w:pPr>
        <w:pStyle w:val="1"/>
        <w:ind w:left="810"/>
        <w:jc w:val="both"/>
        <w:rPr>
          <w:rFonts w:ascii="Helvetica" w:hAnsi="Helvetica" w:cs="Arial"/>
          <w:sz w:val="24"/>
        </w:rPr>
      </w:pPr>
    </w:p>
    <w:p w:rsidR="00020A08" w:rsidRPr="000C6CF7" w:rsidRDefault="00020A08">
      <w:pPr>
        <w:spacing w:line="240" w:lineRule="exact"/>
        <w:jc w:val="both"/>
        <w:rPr>
          <w:rFonts w:ascii="Helvetica" w:hAnsi="Helvetica"/>
          <w:b/>
          <w:sz w:val="24"/>
        </w:rPr>
      </w:pPr>
      <w:r w:rsidRPr="000C6CF7">
        <w:rPr>
          <w:rFonts w:ascii="Helvetica" w:hAnsi="Helvetica"/>
          <w:b/>
          <w:sz w:val="24"/>
        </w:rPr>
        <w:t>2. -  PREPARACIÓN DE LAS PROPOSICIONES:</w:t>
      </w:r>
    </w:p>
    <w:p w:rsidR="00020A08" w:rsidRPr="000C6CF7" w:rsidRDefault="00020A08">
      <w:pPr>
        <w:pStyle w:val="3"/>
        <w:ind w:left="1260" w:hanging="540"/>
        <w:rPr>
          <w:rFonts w:ascii="Helvetica" w:hAnsi="Helvetica"/>
          <w:sz w:val="24"/>
        </w:rPr>
      </w:pPr>
    </w:p>
    <w:p w:rsidR="00020A08" w:rsidRPr="000C6CF7" w:rsidRDefault="00020A08">
      <w:pPr>
        <w:pStyle w:val="3"/>
        <w:ind w:left="720" w:firstLine="0"/>
        <w:rPr>
          <w:rFonts w:ascii="Helvetica" w:hAnsi="Helvetica"/>
          <w:sz w:val="24"/>
        </w:rPr>
      </w:pPr>
      <w:r w:rsidRPr="000C6CF7">
        <w:rPr>
          <w:rFonts w:ascii="Helvetica" w:hAnsi="Helvetica"/>
          <w:sz w:val="24"/>
        </w:rPr>
        <w:lastRenderedPageBreak/>
        <w:t>El licitante sufragará a su costa, todos y cada uno de los gastos relacionados con la preparación y presentación de sus proposiciones; por lo que “</w:t>
      </w:r>
      <w:smartTag w:uri="urn:schemas-microsoft-com:office:smarttags" w:element="PersonName">
        <w:smartTagPr>
          <w:attr w:name="ProductID" w:val="La Convocante"/>
        </w:smartTagPr>
        <w:r w:rsidRPr="000C6CF7">
          <w:rPr>
            <w:rFonts w:ascii="Helvetica" w:hAnsi="Helvetica"/>
            <w:sz w:val="24"/>
          </w:rPr>
          <w:t>La Convocante</w:t>
        </w:r>
      </w:smartTag>
      <w:r w:rsidRPr="000C6CF7">
        <w:rPr>
          <w:rFonts w:ascii="Helvetica" w:hAnsi="Helvetica"/>
          <w:sz w:val="24"/>
        </w:rPr>
        <w:t>”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020A08" w:rsidRDefault="00020A08" w:rsidP="00611E9E">
      <w:pPr>
        <w:pStyle w:val="2"/>
        <w:tabs>
          <w:tab w:val="left" w:pos="450"/>
        </w:tabs>
        <w:ind w:left="792"/>
        <w:rPr>
          <w:rFonts w:ascii="Helvetica" w:hAnsi="Helvetica"/>
          <w:color w:val="FF0000"/>
          <w:sz w:val="24"/>
        </w:rPr>
      </w:pPr>
    </w:p>
    <w:p w:rsidR="00020A08" w:rsidRDefault="00020A08" w:rsidP="00611E9E">
      <w:pPr>
        <w:pStyle w:val="2"/>
        <w:tabs>
          <w:tab w:val="left" w:pos="450"/>
        </w:tabs>
        <w:ind w:left="0"/>
        <w:rPr>
          <w:rFonts w:ascii="Helvetica" w:hAnsi="Helvetica" w:cs="Arial"/>
          <w:b/>
          <w:bCs/>
          <w:sz w:val="24"/>
        </w:rPr>
      </w:pPr>
      <w:r w:rsidRPr="00F34082">
        <w:rPr>
          <w:rFonts w:ascii="Helvetica" w:hAnsi="Helvetica" w:cs="Arial"/>
          <w:b/>
          <w:bCs/>
          <w:sz w:val="24"/>
        </w:rPr>
        <w:t>3.-   DE LOS BIENES  A LICITAR.</w:t>
      </w:r>
    </w:p>
    <w:p w:rsidR="00020A08" w:rsidRDefault="00020A08" w:rsidP="00611E9E">
      <w:pPr>
        <w:pStyle w:val="2"/>
        <w:tabs>
          <w:tab w:val="left" w:pos="450"/>
        </w:tabs>
        <w:ind w:left="0"/>
        <w:rPr>
          <w:rFonts w:ascii="Helvetica" w:hAnsi="Helvetica" w:cs="Arial"/>
          <w:b/>
          <w:bCs/>
          <w:sz w:val="24"/>
        </w:rPr>
      </w:pPr>
    </w:p>
    <w:p w:rsidR="00020A08" w:rsidRDefault="00020A08" w:rsidP="004242AC">
      <w:pPr>
        <w:pStyle w:val="3"/>
        <w:tabs>
          <w:tab w:val="left" w:pos="900"/>
        </w:tabs>
        <w:ind w:left="900" w:hanging="49"/>
        <w:rPr>
          <w:rFonts w:ascii="Helvetica" w:hAnsi="Helvetica" w:cs="Arial"/>
          <w:b/>
          <w:sz w:val="24"/>
        </w:rPr>
      </w:pPr>
      <w:r>
        <w:rPr>
          <w:rFonts w:ascii="Helvetica" w:hAnsi="Helvetica" w:cs="Arial"/>
          <w:sz w:val="24"/>
        </w:rPr>
        <w:tab/>
      </w:r>
      <w:r w:rsidRPr="00AC4DC0">
        <w:rPr>
          <w:rFonts w:ascii="Helvetica" w:hAnsi="Helvetica" w:cs="Arial"/>
          <w:sz w:val="24"/>
        </w:rPr>
        <w:t xml:space="preserve">Con el fin de suministrar los bienes objeto de esta licitación, </w:t>
      </w:r>
      <w:r w:rsidRPr="00AC4DC0">
        <w:rPr>
          <w:rFonts w:ascii="Helvetica" w:hAnsi="Helvetica" w:cs="Arial"/>
          <w:b/>
          <w:bCs/>
          <w:sz w:val="24"/>
        </w:rPr>
        <w:t>los licitantes deberán presentar su propuesta por la totalidad de las partidas en las que pretenda participar</w:t>
      </w:r>
      <w:r w:rsidRPr="00AC4DC0">
        <w:rPr>
          <w:rFonts w:ascii="Helvetica" w:hAnsi="Helvetica" w:cs="Arial"/>
          <w:sz w:val="24"/>
        </w:rPr>
        <w:t xml:space="preserve"> de conformidad con las especificaciones técnicas señaladas en estas bases de licitación</w:t>
      </w:r>
      <w:r>
        <w:rPr>
          <w:rFonts w:ascii="Helvetica" w:hAnsi="Helvetica" w:cs="Arial"/>
          <w:sz w:val="24"/>
        </w:rPr>
        <w:t xml:space="preserve"> de lo contrario su propuesta será desechada</w:t>
      </w:r>
      <w:r w:rsidRPr="00AC4DC0">
        <w:rPr>
          <w:rFonts w:ascii="Helvetica" w:hAnsi="Helvetica" w:cs="Arial"/>
          <w:sz w:val="24"/>
        </w:rPr>
        <w:t>.</w:t>
      </w:r>
      <w:r w:rsidRPr="00AC4DC0">
        <w:rPr>
          <w:rFonts w:ascii="Helvetica" w:hAnsi="Helvetica" w:cs="Arial"/>
          <w:b/>
          <w:sz w:val="24"/>
        </w:rPr>
        <w:t xml:space="preserve"> </w:t>
      </w:r>
    </w:p>
    <w:p w:rsidR="00020A08" w:rsidRDefault="00020A08" w:rsidP="004242AC">
      <w:pPr>
        <w:pStyle w:val="3"/>
        <w:tabs>
          <w:tab w:val="left" w:pos="900"/>
        </w:tabs>
        <w:ind w:left="900" w:hanging="49"/>
        <w:rPr>
          <w:rFonts w:ascii="Helvetica" w:hAnsi="Helvetica" w:cs="Arial"/>
          <w:b/>
          <w:sz w:val="24"/>
        </w:rPr>
      </w:pPr>
    </w:p>
    <w:p w:rsidR="00020A08" w:rsidRPr="00D051CC" w:rsidRDefault="00020A08" w:rsidP="004242AC">
      <w:pPr>
        <w:pStyle w:val="3"/>
        <w:ind w:left="900" w:firstLine="0"/>
        <w:rPr>
          <w:rFonts w:ascii="Helvetica" w:hAnsi="Helvetica" w:cs="Arial"/>
          <w:sz w:val="24"/>
        </w:rPr>
      </w:pPr>
      <w:r w:rsidRPr="00AC4DC0">
        <w:rPr>
          <w:rFonts w:ascii="Helvetica" w:hAnsi="Helvetica" w:cs="Arial"/>
          <w:b/>
          <w:sz w:val="24"/>
        </w:rPr>
        <w:t xml:space="preserve">“La Convocante” adjudicará por partida a el (los) licitante(s) que reúna(n) las condiciones legales, técnicas y económicas requeridas en las presentes bases y que garantice satisfactoriamente el cumplimiento de las obligaciones respectivas,  y cuyo precio ofertado sea él más bajo de entre las propuestas económicas recibidas. </w:t>
      </w:r>
      <w:r w:rsidRPr="00AC4DC0">
        <w:rPr>
          <w:rFonts w:ascii="Helvetica" w:hAnsi="Helvetica"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020A08" w:rsidRPr="00D051CC" w:rsidRDefault="00020A08" w:rsidP="004242AC">
      <w:pPr>
        <w:pStyle w:val="3"/>
        <w:ind w:firstLine="0"/>
        <w:rPr>
          <w:rFonts w:ascii="Helvetica" w:hAnsi="Helvetica" w:cs="Arial"/>
          <w:b/>
          <w:sz w:val="24"/>
        </w:rPr>
      </w:pPr>
    </w:p>
    <w:p w:rsidR="00020A08" w:rsidRDefault="00020A08" w:rsidP="004242AC">
      <w:pPr>
        <w:pStyle w:val="2"/>
        <w:tabs>
          <w:tab w:val="left" w:pos="450"/>
        </w:tabs>
        <w:ind w:left="0"/>
        <w:rPr>
          <w:rFonts w:ascii="Helvetica" w:hAnsi="Helvetica" w:cs="Arial"/>
          <w:sz w:val="24"/>
        </w:rPr>
      </w:pPr>
      <w:r w:rsidRPr="00D051CC">
        <w:rPr>
          <w:rFonts w:ascii="Helvetica" w:hAnsi="Helvetica" w:cs="Arial"/>
          <w:sz w:val="28"/>
        </w:rPr>
        <w:t>L</w:t>
      </w:r>
      <w:r w:rsidRPr="00D051CC">
        <w:rPr>
          <w:rFonts w:ascii="Helvetica" w:hAnsi="Helvetica" w:cs="Arial"/>
          <w:sz w:val="24"/>
        </w:rPr>
        <w:t xml:space="preserve">as </w:t>
      </w:r>
      <w:r w:rsidRPr="00D051CC">
        <w:rPr>
          <w:rFonts w:ascii="Helvetica" w:hAnsi="Helvetica" w:cs="Arial"/>
          <w:b/>
          <w:sz w:val="24"/>
        </w:rPr>
        <w:t>Especificaciones Técnicas</w:t>
      </w:r>
      <w:r w:rsidRPr="00D051CC">
        <w:rPr>
          <w:rFonts w:ascii="Helvetica" w:hAnsi="Helvetica" w:cs="Arial"/>
          <w:sz w:val="24"/>
        </w:rPr>
        <w:t xml:space="preserve"> de estas bases de licitación son las siguientes:</w:t>
      </w:r>
    </w:p>
    <w:p w:rsidR="00DA5D5B" w:rsidRDefault="00DA5D5B" w:rsidP="004242AC">
      <w:pPr>
        <w:pStyle w:val="2"/>
        <w:tabs>
          <w:tab w:val="left" w:pos="450"/>
        </w:tabs>
        <w:ind w:left="0"/>
        <w:rPr>
          <w:rFonts w:ascii="Helvetica" w:hAnsi="Helvetica" w:cs="Arial"/>
          <w:sz w:val="24"/>
        </w:rPr>
      </w:pPr>
    </w:p>
    <w:p w:rsidR="00E26406" w:rsidRPr="00FD0165" w:rsidRDefault="00E26406" w:rsidP="00E26406">
      <w:pPr>
        <w:jc w:val="center"/>
        <w:rPr>
          <w:rFonts w:ascii="Helvetica" w:hAnsi="Helvetica" w:cs="Arial"/>
          <w:b/>
          <w:sz w:val="28"/>
          <w:szCs w:val="28"/>
        </w:rPr>
      </w:pPr>
      <w:r w:rsidRPr="00FD0165">
        <w:rPr>
          <w:rFonts w:ascii="Helvetica" w:hAnsi="Helvetica" w:cs="Arial"/>
          <w:b/>
          <w:sz w:val="28"/>
          <w:szCs w:val="28"/>
        </w:rPr>
        <w:t>Partida 1</w:t>
      </w:r>
    </w:p>
    <w:p w:rsidR="00E26406" w:rsidRPr="00FD0165" w:rsidRDefault="00E26406" w:rsidP="00E26406">
      <w:pPr>
        <w:pStyle w:val="Subttulo"/>
        <w:jc w:val="center"/>
        <w:rPr>
          <w:rFonts w:ascii="Helvetica" w:hAnsi="Helvetica" w:cs="Arial"/>
          <w:bCs/>
          <w:sz w:val="24"/>
          <w:szCs w:val="24"/>
          <w:lang w:val="es-ES"/>
        </w:rPr>
      </w:pPr>
      <w:r w:rsidRPr="00FD0165">
        <w:rPr>
          <w:rFonts w:ascii="Helvetica" w:hAnsi="Helvetica" w:cs="Arial"/>
          <w:bCs/>
          <w:sz w:val="24"/>
          <w:szCs w:val="24"/>
          <w:lang w:val="es-ES"/>
        </w:rPr>
        <w:t xml:space="preserve">DESCRIPCION: </w:t>
      </w:r>
      <w:r>
        <w:rPr>
          <w:rFonts w:ascii="Helvetica" w:hAnsi="Helvetica" w:cs="Arial"/>
          <w:bCs/>
          <w:sz w:val="24"/>
          <w:szCs w:val="24"/>
          <w:lang w:val="es-ES"/>
        </w:rPr>
        <w:t>UNIDAD DENTAL</w:t>
      </w:r>
    </w:p>
    <w:p w:rsidR="00E26406" w:rsidRDefault="00E26406" w:rsidP="00E26406">
      <w:pPr>
        <w:pStyle w:val="2"/>
        <w:tabs>
          <w:tab w:val="left" w:pos="450"/>
        </w:tabs>
        <w:ind w:left="0"/>
        <w:jc w:val="center"/>
        <w:rPr>
          <w:rFonts w:ascii="Helvetica" w:hAnsi="Helvetica" w:cs="Arial"/>
          <w:sz w:val="24"/>
        </w:rPr>
      </w:pPr>
      <w:r w:rsidRPr="00FD0165">
        <w:rPr>
          <w:rFonts w:ascii="Helvetica" w:hAnsi="Helvetica" w:cs="Arial"/>
          <w:b/>
          <w:bCs/>
          <w:sz w:val="24"/>
          <w:szCs w:val="24"/>
          <w:lang w:val="es-ES"/>
        </w:rPr>
        <w:t xml:space="preserve">CANTIDAD: </w:t>
      </w:r>
      <w:r>
        <w:rPr>
          <w:rFonts w:ascii="Helvetica" w:hAnsi="Helvetica" w:cs="Arial"/>
          <w:b/>
          <w:bCs/>
          <w:sz w:val="24"/>
          <w:szCs w:val="24"/>
          <w:lang w:val="es-ES"/>
        </w:rPr>
        <w:t>4</w:t>
      </w:r>
    </w:p>
    <w:p w:rsidR="00DA5D5B" w:rsidRPr="0064638B" w:rsidRDefault="00DA5D5B" w:rsidP="00DA5D5B">
      <w:pPr>
        <w:pStyle w:val="2"/>
        <w:tabs>
          <w:tab w:val="left" w:pos="800"/>
        </w:tabs>
        <w:ind w:firstLine="700"/>
        <w:rPr>
          <w:rFonts w:ascii="Candara" w:eastAsia="Calibri" w:hAnsi="Candara" w:cs="Arial"/>
          <w:b/>
        </w:rPr>
      </w:pPr>
    </w:p>
    <w:p w:rsidR="00DA5D5B" w:rsidRPr="00E26406" w:rsidRDefault="00DA5D5B" w:rsidP="00E26406">
      <w:pPr>
        <w:pStyle w:val="3"/>
        <w:ind w:left="900" w:firstLine="0"/>
        <w:rPr>
          <w:rFonts w:ascii="Helvetica" w:hAnsi="Helvetica" w:cs="Arial"/>
          <w:sz w:val="24"/>
        </w:rPr>
      </w:pPr>
      <w:r w:rsidRPr="00E26406">
        <w:rPr>
          <w:rFonts w:ascii="Helvetica" w:hAnsi="Helvetica" w:cs="Arial"/>
          <w:sz w:val="24"/>
        </w:rPr>
        <w:t>MARCAS ACEPTADAS: SDS MODELO PALM BEACH Y  BELTMORE.</w:t>
      </w:r>
    </w:p>
    <w:p w:rsidR="00DA5D5B" w:rsidRPr="00E26406" w:rsidRDefault="00DA5D5B" w:rsidP="00E26406">
      <w:pPr>
        <w:pStyle w:val="3"/>
        <w:ind w:left="900" w:firstLine="0"/>
        <w:rPr>
          <w:rFonts w:ascii="Helvetica" w:hAnsi="Helvetica" w:cs="Arial"/>
          <w:sz w:val="24"/>
        </w:rPr>
      </w:pPr>
    </w:p>
    <w:p w:rsidR="00DA5D5B" w:rsidRPr="00E26406" w:rsidRDefault="00DA5D5B" w:rsidP="00E26406">
      <w:pPr>
        <w:pStyle w:val="3"/>
        <w:ind w:left="900" w:firstLine="0"/>
        <w:rPr>
          <w:rFonts w:ascii="Helvetica" w:hAnsi="Helvetica" w:cs="Arial"/>
          <w:sz w:val="24"/>
        </w:rPr>
      </w:pPr>
      <w:r w:rsidRPr="00E26406">
        <w:rPr>
          <w:rFonts w:ascii="Helvetica" w:hAnsi="Helvetica" w:cs="Arial"/>
          <w:sz w:val="24"/>
        </w:rPr>
        <w:t>Equipo de  unidad  dental  fijo, electro hidroneumático, de tecnología avanzada con fines de tratamiento y diagnóstico en la atención estomatológica integral del paciente.</w:t>
      </w:r>
    </w:p>
    <w:p w:rsidR="00DA5D5B" w:rsidRPr="0064638B" w:rsidRDefault="00DA5D5B" w:rsidP="00DA5D5B">
      <w:pPr>
        <w:pStyle w:val="Prrafodelista"/>
        <w:spacing w:after="0" w:line="240" w:lineRule="auto"/>
        <w:jc w:val="both"/>
        <w:rPr>
          <w:rFonts w:ascii="Candara" w:eastAsia="Times New Roman" w:hAnsi="Candara" w:cs="Arial"/>
          <w:sz w:val="20"/>
          <w:szCs w:val="20"/>
          <w:lang w:eastAsia="es-ES"/>
        </w:rPr>
      </w:pP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Lámpara estomatológica:</w:t>
      </w:r>
      <w:r w:rsidRPr="00E26406">
        <w:rPr>
          <w:rFonts w:ascii="Helvetica" w:hAnsi="Helvetica" w:cs="Arial"/>
          <w:sz w:val="24"/>
        </w:rPr>
        <w:t xml:space="preserve"> integrada al sillón, cabezal de aluminio, orientable a la boca del paciente con ventilación natural, con un haz de luz fría enfocable de 50 a 100 cm de distancia libre de sombras, intensidad luminosa graduable, iluminación dentro del rango de 10,000 a 50,000 luxes con temperatura de calor entre 3,500ºK o mayor, con enfriamiento por filtros ópticos, reflector dicroico, reductores de calor (no exceder 6º la temperatura ambiente en la distancia focal).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Módulo estomatológico</w:t>
      </w:r>
      <w:r w:rsidRPr="00E26406">
        <w:rPr>
          <w:rFonts w:ascii="Helvetica" w:hAnsi="Helvetica" w:cs="Arial"/>
          <w:sz w:val="24"/>
        </w:rPr>
        <w:t xml:space="preserve">: integrado al sillón con altura ajustable en conjunto con el sillón, posicionable en cualquier punto alrededor de 270º como mínimo.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Negatoscopio</w:t>
      </w:r>
      <w:r w:rsidRPr="00E26406">
        <w:rPr>
          <w:rFonts w:ascii="Helvetica" w:hAnsi="Helvetica" w:cs="Arial"/>
          <w:sz w:val="24"/>
        </w:rPr>
        <w:t xml:space="preserve"> integrado al módulo. Con dispositivos individuales para alimentar y controlar el aire y el agua en las piezas de mano a través de bloque automático.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Botella de agua purificada</w:t>
      </w:r>
      <w:r w:rsidRPr="00E26406">
        <w:rPr>
          <w:rFonts w:ascii="Helvetica" w:hAnsi="Helvetica" w:cs="Arial"/>
          <w:sz w:val="24"/>
        </w:rPr>
        <w:t xml:space="preserve"> con sistema de válvula para regular el agua de enfriamiento, manómetros con escala de 0 a 4 kg/cm2, reguladores de presión de aire y agua para las piezas de mano y jeringa triple.</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lastRenderedPageBreak/>
        <w:t>Dos piezas de mano de alta velocidad con</w:t>
      </w:r>
      <w:r w:rsidRPr="00E26406">
        <w:rPr>
          <w:rFonts w:ascii="Helvetica" w:hAnsi="Helvetica" w:cs="Arial"/>
          <w:sz w:val="24"/>
        </w:rPr>
        <w:t>: turbina y mandril de acero inoxidable, mango de acero inoxidable o titanio de 4 vías, desmontable y esterilizable en autoclave, turbina con mandril, eje y baleros de acero inoxidable, con velocidad de giro de 350,000 RPM o mayor, herramienta para cambio de fresa.</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Pieza de mano de baja velocidad con mango de acero inoxidable o titanio</w:t>
      </w:r>
      <w:r w:rsidRPr="00E26406">
        <w:rPr>
          <w:rFonts w:ascii="Helvetica" w:hAnsi="Helvetica" w:cs="Arial"/>
          <w:sz w:val="24"/>
        </w:rPr>
        <w:t xml:space="preserve">, de 4 vías, desmontable y esterilizable en autoclave, giro de 0 a 30,000 +/- 10,000 RPM motor con cambiador de giro de acero inoxidable y esterilizable en autoclave, contra ángulo y adaptador, cono recto con mandril de acero inoxidable para inserto de fresa y herramienta para cambio en caso de ser necesario.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Jeringa triple estomatológica</w:t>
      </w:r>
      <w:r w:rsidRPr="00E26406">
        <w:rPr>
          <w:rFonts w:ascii="Helvetica" w:hAnsi="Helvetica" w:cs="Arial"/>
          <w:sz w:val="24"/>
        </w:rPr>
        <w:t xml:space="preserve"> para lavar y secar campos clínicos bucales, de acero inoxidable o aluminio, con dos puntas desmontables y esterilizable en autoclave, con dos ductos, uno para agua y otro para aire, operado por válvulas mecánicas independientes para la selección de trabajo seco, húmedo o rocío, con alimentación de agua y aire, con válvula de no-retracción</w:t>
      </w:r>
      <w:r w:rsidR="00E26406">
        <w:rPr>
          <w:rFonts w:ascii="Helvetica" w:hAnsi="Helvetica" w:cs="Arial"/>
          <w:sz w:val="24"/>
        </w:rPr>
        <w:t>.</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Unidad ultrasónica de profilaxis</w:t>
      </w:r>
      <w:r w:rsidRPr="00E26406">
        <w:rPr>
          <w:rFonts w:ascii="Helvetica" w:hAnsi="Helvetica" w:cs="Arial"/>
          <w:sz w:val="24"/>
        </w:rPr>
        <w:t xml:space="preserve"> para efectuar detartraje integrado al equipo, pieza de mano con puntas intercambiables, control de potencia eléctrica de 0 a 30 Watts máximo, control de salida de agua regulada.</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 xml:space="preserve">Sillón electromecánico estomatológico anatómico: </w:t>
      </w:r>
      <w:r w:rsidRPr="00E26406">
        <w:rPr>
          <w:rFonts w:ascii="Helvetica" w:hAnsi="Helvetica" w:cs="Arial"/>
          <w:sz w:val="24"/>
        </w:rPr>
        <w:t>capacidad mínima de levante de 180 Kg, con movimientos verticales de ascenso y descenso variable desde su base, sistema de mando eléctrico accionado con control manual y/o pedal, movimientos electromecánicos del respaldo para las siguientes posiciones: desde posición cero hasta Trendelemburg, posición cero automática. Asiento y descansa piernas corrido, forrado con material plástico lavable. Funda de protección en el área de la piecera, con coderas, o descansa brazos abatibles, cabezal con articulación para movimientos de reclinación anterior y posterior.</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Escupidera fija integrada al soporte del sillón o a la unidad</w:t>
      </w:r>
      <w:r w:rsidRPr="00E26406">
        <w:rPr>
          <w:rFonts w:ascii="Helvetica" w:hAnsi="Helvetica" w:cs="Arial"/>
          <w:sz w:val="24"/>
        </w:rPr>
        <w:t xml:space="preserve">, desplazable horizontalmente y ajuste vertical, con recipiente de porcelana o vidrio porcelanizado o polímero resistente a rayaduras o acero esmaltado, desmontable para fácil limpieza, soporte para llenado de vaso, con control de llenado y enjuague de escupidera temporizado, base conectada al sistema de drenaje.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Aspirador quirúrgico de vaciado rápido</w:t>
      </w:r>
      <w:r w:rsidRPr="00E26406">
        <w:rPr>
          <w:rFonts w:ascii="Helvetica" w:hAnsi="Helvetica" w:cs="Arial"/>
          <w:sz w:val="24"/>
        </w:rPr>
        <w:t xml:space="preserve">; con sistema silencioso; accionado con aire, con trampa para sólidos y con descarga directa al drenaje Eyector de saliva con filtro para retención de sólidos y adaptador para cánulas desechables, con descarga directa al drenaje. </w:t>
      </w:r>
    </w:p>
    <w:p w:rsidR="00DA5D5B" w:rsidRPr="0064638B" w:rsidRDefault="00DA5D5B" w:rsidP="00687842">
      <w:pPr>
        <w:pStyle w:val="3"/>
        <w:numPr>
          <w:ilvl w:val="0"/>
          <w:numId w:val="36"/>
        </w:numPr>
        <w:rPr>
          <w:rFonts w:ascii="Candara" w:hAnsi="Candara" w:cs="Arial"/>
          <w:lang w:eastAsia="es-ES"/>
        </w:rPr>
      </w:pPr>
      <w:r w:rsidRPr="00E26406">
        <w:rPr>
          <w:rFonts w:ascii="Helvetica" w:hAnsi="Helvetica" w:cs="Arial"/>
          <w:b/>
          <w:sz w:val="24"/>
        </w:rPr>
        <w:t>Con sistema para el suministro de energía eléctrica, aire y agua,</w:t>
      </w:r>
      <w:r w:rsidRPr="00E26406">
        <w:rPr>
          <w:rFonts w:ascii="Helvetica" w:hAnsi="Helvetica" w:cs="Arial"/>
          <w:sz w:val="24"/>
        </w:rPr>
        <w:t xml:space="preserve"> de la caja de conexiones al módulo de trabajo, debidamente protegido, que le permitan su desplazamiento a un radio de acción de dos metros como mínimo, en torno al sillón. Con sistema de protección que impida el reflujo de líquidos al término de los tratamientos. Con mangueras de silicón o poliuretano lisas, de 2 vías, de un largo de 180 a 200 cm.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Compresor de aire de 1 HP como mínimo</w:t>
      </w:r>
      <w:r w:rsidRPr="00E26406">
        <w:rPr>
          <w:rFonts w:ascii="Helvetica" w:hAnsi="Helvetica" w:cs="Arial"/>
          <w:sz w:val="24"/>
        </w:rPr>
        <w:t xml:space="preserve">, con capacidad de 35 a 70 litros, con sistema de purga de condensados, automático con tecnología libre de aceite con entrega de aire limpio, tanque con capacidad de almacenamiento mínima de 45 litros. </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sz w:val="24"/>
        </w:rPr>
        <w:t>Toma de agua y desagüe.</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b/>
          <w:sz w:val="24"/>
        </w:rPr>
        <w:t>Dos sillas, una para estomatólogo y una para asistente con descansa pies</w:t>
      </w:r>
      <w:r w:rsidRPr="00E26406">
        <w:rPr>
          <w:rFonts w:ascii="Helvetica" w:hAnsi="Helvetica" w:cs="Arial"/>
          <w:sz w:val="24"/>
        </w:rPr>
        <w:t>, ambos con sistema neumático para ajuste de altura, con rodajas, tapizados de plástico o tela resistente y lavable</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sz w:val="24"/>
        </w:rPr>
        <w:t xml:space="preserve">INSTALACIÓN. Corriente eléctrica 120V/60 Hz. Salida de aire de 4 Kg/cm. </w:t>
      </w:r>
    </w:p>
    <w:p w:rsidR="00DA5D5B" w:rsidRDefault="00DA5D5B" w:rsidP="00687842">
      <w:pPr>
        <w:pStyle w:val="3"/>
        <w:numPr>
          <w:ilvl w:val="0"/>
          <w:numId w:val="36"/>
        </w:numPr>
        <w:rPr>
          <w:rFonts w:ascii="Helvetica" w:hAnsi="Helvetica" w:cs="Arial"/>
          <w:sz w:val="24"/>
        </w:rPr>
      </w:pPr>
      <w:r w:rsidRPr="00E26406">
        <w:rPr>
          <w:rFonts w:ascii="Helvetica" w:hAnsi="Helvetica" w:cs="Arial"/>
          <w:sz w:val="24"/>
        </w:rPr>
        <w:t>Manual de  operación</w:t>
      </w:r>
      <w:r w:rsidR="00E26406">
        <w:rPr>
          <w:rFonts w:ascii="Helvetica" w:hAnsi="Helvetica" w:cs="Arial"/>
          <w:sz w:val="24"/>
        </w:rPr>
        <w:t>.</w:t>
      </w:r>
    </w:p>
    <w:p w:rsidR="00E26406" w:rsidRPr="00E26406" w:rsidRDefault="00E26406" w:rsidP="00E26406">
      <w:pPr>
        <w:pStyle w:val="3"/>
        <w:ind w:left="720" w:firstLine="0"/>
        <w:rPr>
          <w:rFonts w:ascii="Helvetica" w:hAnsi="Helvetica" w:cs="Arial"/>
          <w:sz w:val="24"/>
        </w:rPr>
      </w:pPr>
    </w:p>
    <w:p w:rsidR="00DA5D5B" w:rsidRDefault="00DA5D5B" w:rsidP="009E092E">
      <w:pPr>
        <w:pStyle w:val="3"/>
        <w:ind w:left="360" w:firstLine="0"/>
        <w:rPr>
          <w:rFonts w:ascii="Helvetica" w:hAnsi="Helvetica" w:cs="Arial"/>
          <w:sz w:val="24"/>
        </w:rPr>
      </w:pPr>
      <w:r w:rsidRPr="009E092E">
        <w:rPr>
          <w:rFonts w:ascii="Helvetica" w:hAnsi="Helvetica" w:cs="Arial"/>
          <w:sz w:val="24"/>
        </w:rPr>
        <w:lastRenderedPageBreak/>
        <w:t>GARANTIA</w:t>
      </w:r>
    </w:p>
    <w:p w:rsidR="009E092E" w:rsidRPr="009E092E" w:rsidRDefault="009E092E" w:rsidP="009E092E">
      <w:pPr>
        <w:pStyle w:val="3"/>
        <w:ind w:left="360" w:firstLine="0"/>
        <w:rPr>
          <w:rFonts w:ascii="Helvetica" w:hAnsi="Helvetica" w:cs="Arial"/>
          <w:sz w:val="24"/>
        </w:rPr>
      </w:pPr>
    </w:p>
    <w:p w:rsidR="00DA5D5B" w:rsidRPr="00E26406" w:rsidRDefault="00E26406" w:rsidP="00687842">
      <w:pPr>
        <w:pStyle w:val="3"/>
        <w:numPr>
          <w:ilvl w:val="0"/>
          <w:numId w:val="36"/>
        </w:numPr>
        <w:rPr>
          <w:rFonts w:ascii="Helvetica" w:hAnsi="Helvetica" w:cs="Arial"/>
          <w:sz w:val="24"/>
        </w:rPr>
      </w:pPr>
      <w:r w:rsidRPr="00E26406">
        <w:rPr>
          <w:rFonts w:ascii="Helvetica" w:hAnsi="Helvetica" w:cs="Arial"/>
          <w:sz w:val="24"/>
        </w:rPr>
        <w:t>1</w:t>
      </w:r>
      <w:r w:rsidR="00DA5D5B" w:rsidRPr="00E26406">
        <w:rPr>
          <w:rFonts w:ascii="Helvetica" w:hAnsi="Helvetica" w:cs="Arial"/>
          <w:sz w:val="24"/>
        </w:rPr>
        <w:t xml:space="preserve"> </w:t>
      </w:r>
      <w:r w:rsidRPr="00E26406">
        <w:rPr>
          <w:rFonts w:ascii="Helvetica" w:hAnsi="Helvetica" w:cs="Arial"/>
          <w:sz w:val="24"/>
        </w:rPr>
        <w:t>año por parte del fabricante en mano de obra</w:t>
      </w:r>
      <w:r>
        <w:rPr>
          <w:rFonts w:ascii="Helvetica" w:hAnsi="Helvetica" w:cs="Arial"/>
          <w:sz w:val="24"/>
        </w:rPr>
        <w:t xml:space="preserve"> y</w:t>
      </w:r>
      <w:r w:rsidRPr="00E26406">
        <w:rPr>
          <w:rFonts w:ascii="Helvetica" w:hAnsi="Helvetica" w:cs="Arial"/>
          <w:sz w:val="24"/>
        </w:rPr>
        <w:t xml:space="preserve"> refacciones.</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sz w:val="24"/>
        </w:rPr>
        <w:t>Incluye  instalación de equipo dental, pruebas  de funcionamiento, capacitación</w:t>
      </w:r>
      <w:r w:rsidR="00E26406">
        <w:rPr>
          <w:rFonts w:ascii="Helvetica" w:hAnsi="Helvetica" w:cs="Arial"/>
          <w:sz w:val="24"/>
        </w:rPr>
        <w:t>.</w:t>
      </w:r>
    </w:p>
    <w:p w:rsidR="00DA5D5B" w:rsidRPr="00E26406" w:rsidRDefault="00DA5D5B" w:rsidP="00687842">
      <w:pPr>
        <w:pStyle w:val="3"/>
        <w:numPr>
          <w:ilvl w:val="0"/>
          <w:numId w:val="36"/>
        </w:numPr>
        <w:rPr>
          <w:rFonts w:ascii="Helvetica" w:hAnsi="Helvetica" w:cs="Arial"/>
          <w:sz w:val="24"/>
        </w:rPr>
      </w:pPr>
      <w:r w:rsidRPr="00E26406">
        <w:rPr>
          <w:rFonts w:ascii="Helvetica" w:hAnsi="Helvetica" w:cs="Arial"/>
          <w:sz w:val="24"/>
        </w:rPr>
        <w:t>M</w:t>
      </w:r>
      <w:r w:rsidR="00E26406" w:rsidRPr="00E26406">
        <w:rPr>
          <w:rFonts w:ascii="Helvetica" w:hAnsi="Helvetica" w:cs="Arial"/>
          <w:sz w:val="24"/>
        </w:rPr>
        <w:t xml:space="preserve">antenimiento </w:t>
      </w:r>
      <w:r w:rsidRPr="00E26406">
        <w:rPr>
          <w:rFonts w:ascii="Helvetica" w:hAnsi="Helvetica" w:cs="Arial"/>
          <w:sz w:val="24"/>
        </w:rPr>
        <w:t xml:space="preserve">Preventivo </w:t>
      </w:r>
      <w:r w:rsidR="00E26406">
        <w:rPr>
          <w:rFonts w:ascii="Helvetica" w:hAnsi="Helvetica" w:cs="Arial"/>
          <w:sz w:val="24"/>
        </w:rPr>
        <w:t xml:space="preserve">cada 6 meses </w:t>
      </w:r>
      <w:r w:rsidRPr="00E26406">
        <w:rPr>
          <w:rFonts w:ascii="Helvetica" w:hAnsi="Helvetica" w:cs="Arial"/>
          <w:sz w:val="24"/>
        </w:rPr>
        <w:t>y Correctivo</w:t>
      </w:r>
      <w:r w:rsidR="00E26406">
        <w:rPr>
          <w:rFonts w:ascii="Helvetica" w:hAnsi="Helvetica" w:cs="Arial"/>
          <w:sz w:val="24"/>
        </w:rPr>
        <w:t xml:space="preserve"> cada que sea requerido</w:t>
      </w:r>
      <w:r w:rsidRPr="00E26406">
        <w:rPr>
          <w:rFonts w:ascii="Helvetica" w:hAnsi="Helvetica" w:cs="Arial"/>
          <w:sz w:val="24"/>
        </w:rPr>
        <w:t xml:space="preserve"> por personal calificado después de la instalación</w:t>
      </w:r>
      <w:r w:rsidR="00553FC2">
        <w:rPr>
          <w:rFonts w:ascii="Helvetica" w:hAnsi="Helvetica" w:cs="Arial"/>
          <w:sz w:val="24"/>
        </w:rPr>
        <w:t xml:space="preserve"> ambos durante el año de vigencia de la garantía</w:t>
      </w:r>
      <w:r w:rsidRPr="00E26406">
        <w:rPr>
          <w:rFonts w:ascii="Helvetica" w:hAnsi="Helvetica" w:cs="Arial"/>
          <w:sz w:val="24"/>
        </w:rPr>
        <w:t>.</w:t>
      </w:r>
    </w:p>
    <w:p w:rsidR="00DA5D5B" w:rsidRPr="0064638B" w:rsidRDefault="00DA5D5B" w:rsidP="00DA5D5B">
      <w:pPr>
        <w:pStyle w:val="2"/>
        <w:tabs>
          <w:tab w:val="left" w:pos="1000"/>
        </w:tabs>
        <w:ind w:left="0" w:firstLine="700"/>
        <w:rPr>
          <w:rFonts w:ascii="Candara" w:eastAsia="Calibri" w:hAnsi="Candara" w:cs="Arial"/>
        </w:rPr>
      </w:pPr>
    </w:p>
    <w:p w:rsidR="001478E5" w:rsidRPr="00FD0165" w:rsidRDefault="001478E5" w:rsidP="001478E5">
      <w:pPr>
        <w:jc w:val="center"/>
        <w:rPr>
          <w:rFonts w:ascii="Helvetica" w:hAnsi="Helvetica" w:cs="Arial"/>
          <w:b/>
          <w:sz w:val="28"/>
          <w:szCs w:val="28"/>
        </w:rPr>
      </w:pPr>
      <w:r w:rsidRPr="00FD0165">
        <w:rPr>
          <w:rFonts w:ascii="Helvetica" w:hAnsi="Helvetica" w:cs="Arial"/>
          <w:b/>
          <w:sz w:val="28"/>
          <w:szCs w:val="28"/>
        </w:rPr>
        <w:t xml:space="preserve">Partida </w:t>
      </w:r>
      <w:r>
        <w:rPr>
          <w:rFonts w:ascii="Helvetica" w:hAnsi="Helvetica" w:cs="Arial"/>
          <w:b/>
          <w:sz w:val="28"/>
          <w:szCs w:val="28"/>
        </w:rPr>
        <w:t>2</w:t>
      </w:r>
    </w:p>
    <w:p w:rsidR="001478E5" w:rsidRPr="00FD0165" w:rsidRDefault="001478E5" w:rsidP="001478E5">
      <w:pPr>
        <w:pStyle w:val="Subttulo"/>
        <w:jc w:val="center"/>
        <w:rPr>
          <w:rFonts w:ascii="Helvetica" w:hAnsi="Helvetica" w:cs="Arial"/>
          <w:bCs/>
          <w:sz w:val="24"/>
          <w:szCs w:val="24"/>
          <w:lang w:val="es-ES"/>
        </w:rPr>
      </w:pPr>
      <w:r w:rsidRPr="00FD0165">
        <w:rPr>
          <w:rFonts w:ascii="Helvetica" w:hAnsi="Helvetica" w:cs="Arial"/>
          <w:bCs/>
          <w:sz w:val="24"/>
          <w:szCs w:val="24"/>
          <w:lang w:val="es-ES"/>
        </w:rPr>
        <w:t xml:space="preserve">DESCRIPCION: </w:t>
      </w:r>
      <w:r>
        <w:rPr>
          <w:rFonts w:ascii="Helvetica" w:hAnsi="Helvetica" w:cs="Arial"/>
          <w:bCs/>
          <w:sz w:val="24"/>
          <w:szCs w:val="24"/>
          <w:lang w:val="es-ES"/>
        </w:rPr>
        <w:t>AMALGAMADOR ELECTRONICO</w:t>
      </w:r>
    </w:p>
    <w:p w:rsidR="00DA5D5B" w:rsidRDefault="001478E5" w:rsidP="001478E5">
      <w:pPr>
        <w:pStyle w:val="2"/>
        <w:tabs>
          <w:tab w:val="left" w:pos="800"/>
        </w:tabs>
        <w:ind w:left="0"/>
        <w:jc w:val="center"/>
        <w:rPr>
          <w:rFonts w:ascii="Candara" w:hAnsi="Candara" w:cs="Arial"/>
          <w:b/>
          <w:color w:val="1F497D" w:themeColor="text2"/>
        </w:rPr>
      </w:pPr>
      <w:r w:rsidRPr="00FD0165">
        <w:rPr>
          <w:rFonts w:ascii="Helvetica" w:hAnsi="Helvetica" w:cs="Arial"/>
          <w:b/>
          <w:bCs/>
          <w:sz w:val="24"/>
          <w:szCs w:val="24"/>
          <w:lang w:val="es-ES"/>
        </w:rPr>
        <w:t xml:space="preserve">CANTIDAD: </w:t>
      </w:r>
      <w:r>
        <w:rPr>
          <w:rFonts w:ascii="Helvetica" w:hAnsi="Helvetica" w:cs="Arial"/>
          <w:b/>
          <w:bCs/>
          <w:sz w:val="24"/>
          <w:szCs w:val="24"/>
          <w:lang w:val="es-ES"/>
        </w:rPr>
        <w:t>4</w:t>
      </w:r>
    </w:p>
    <w:p w:rsidR="00DA5D5B" w:rsidRPr="0064638B" w:rsidRDefault="00DA5D5B" w:rsidP="00DA5D5B">
      <w:pPr>
        <w:pStyle w:val="2"/>
        <w:tabs>
          <w:tab w:val="left" w:pos="800"/>
        </w:tabs>
        <w:ind w:firstLine="700"/>
        <w:rPr>
          <w:rFonts w:ascii="Candara" w:eastAsia="Calibri" w:hAnsi="Candara" w:cs="Arial"/>
          <w:b/>
        </w:rPr>
      </w:pPr>
    </w:p>
    <w:p w:rsidR="00DA5D5B" w:rsidRPr="001478E5" w:rsidRDefault="00DA5D5B" w:rsidP="001478E5">
      <w:pPr>
        <w:pStyle w:val="3"/>
        <w:ind w:left="360" w:firstLine="0"/>
        <w:rPr>
          <w:rFonts w:ascii="Helvetica" w:hAnsi="Helvetica" w:cs="Arial"/>
          <w:sz w:val="24"/>
        </w:rPr>
      </w:pPr>
      <w:r w:rsidRPr="001478E5">
        <w:rPr>
          <w:rFonts w:ascii="Helvetica" w:hAnsi="Helvetica" w:cs="Arial"/>
          <w:sz w:val="24"/>
        </w:rPr>
        <w:t xml:space="preserve">MARCAS ACEPTADAS: DENSTPLY, LORMA,  REDLAND Y  SDI ULTRAMT </w:t>
      </w:r>
    </w:p>
    <w:p w:rsidR="00DA5D5B" w:rsidRPr="0064638B" w:rsidRDefault="00DA5D5B" w:rsidP="00DA5D5B">
      <w:pPr>
        <w:pStyle w:val="2"/>
        <w:tabs>
          <w:tab w:val="left" w:pos="800"/>
        </w:tabs>
        <w:ind w:left="0" w:firstLine="700"/>
        <w:rPr>
          <w:rFonts w:ascii="Candara" w:hAnsi="Candara" w:cs="Arial"/>
          <w:b/>
        </w:rPr>
      </w:pPr>
    </w:p>
    <w:p w:rsidR="00DA5D5B" w:rsidRPr="001478E5" w:rsidRDefault="00DA5D5B" w:rsidP="001478E5">
      <w:pPr>
        <w:pStyle w:val="3"/>
        <w:ind w:left="360" w:firstLine="0"/>
        <w:rPr>
          <w:rFonts w:ascii="Helvetica" w:hAnsi="Helvetica" w:cs="Arial"/>
          <w:sz w:val="24"/>
        </w:rPr>
      </w:pPr>
      <w:r w:rsidRPr="001478E5">
        <w:rPr>
          <w:rFonts w:ascii="Helvetica" w:hAnsi="Helvetica" w:cs="Arial"/>
          <w:sz w:val="24"/>
        </w:rPr>
        <w:t>Amalgamador electrónico automático de alta  velocidad</w:t>
      </w:r>
      <w:r w:rsidR="001478E5">
        <w:rPr>
          <w:rFonts w:ascii="Helvetica" w:hAnsi="Helvetica" w:cs="Arial"/>
          <w:sz w:val="24"/>
        </w:rPr>
        <w:t>.</w:t>
      </w:r>
    </w:p>
    <w:p w:rsidR="00DA5D5B" w:rsidRPr="0064638B" w:rsidRDefault="00DA5D5B" w:rsidP="00DA5D5B">
      <w:pPr>
        <w:pStyle w:val="Prrafodelista"/>
        <w:spacing w:after="0" w:line="240" w:lineRule="auto"/>
        <w:jc w:val="both"/>
        <w:rPr>
          <w:rFonts w:ascii="Candara" w:eastAsia="Times New Roman" w:hAnsi="Candara" w:cs="Arial"/>
          <w:b/>
          <w:sz w:val="20"/>
          <w:szCs w:val="20"/>
          <w:lang w:eastAsia="es-ES"/>
        </w:rPr>
      </w:pPr>
    </w:p>
    <w:p w:rsidR="00DA5D5B" w:rsidRPr="001478E5" w:rsidRDefault="00DA5D5B" w:rsidP="00687842">
      <w:pPr>
        <w:pStyle w:val="3"/>
        <w:numPr>
          <w:ilvl w:val="0"/>
          <w:numId w:val="36"/>
        </w:numPr>
        <w:rPr>
          <w:rFonts w:ascii="Helvetica" w:hAnsi="Helvetica" w:cs="Arial"/>
          <w:sz w:val="24"/>
        </w:rPr>
      </w:pPr>
      <w:r w:rsidRPr="001478E5">
        <w:rPr>
          <w:rFonts w:ascii="Helvetica" w:hAnsi="Helvetica" w:cs="Arial"/>
          <w:sz w:val="24"/>
        </w:rPr>
        <w:t>Equipo portátil, trituración  exacta  y consistente, baja  vibración y silencioso, dispone  de  3 botones, adecuado  para  todo tipo de capsulas de  amalgama,  indicador  de bajo  consumo de energía.</w:t>
      </w:r>
    </w:p>
    <w:p w:rsidR="00DA5D5B" w:rsidRPr="001478E5" w:rsidRDefault="001478E5" w:rsidP="00687842">
      <w:pPr>
        <w:pStyle w:val="3"/>
        <w:numPr>
          <w:ilvl w:val="0"/>
          <w:numId w:val="36"/>
        </w:numPr>
        <w:rPr>
          <w:rFonts w:ascii="Helvetica" w:hAnsi="Helvetica" w:cs="Arial"/>
          <w:sz w:val="24"/>
        </w:rPr>
      </w:pPr>
      <w:r>
        <w:rPr>
          <w:rFonts w:ascii="Helvetica" w:hAnsi="Helvetica" w:cs="Arial"/>
          <w:sz w:val="24"/>
        </w:rPr>
        <w:t xml:space="preserve">Voltaje dual </w:t>
      </w:r>
      <w:r w:rsidR="00DA5D5B" w:rsidRPr="001478E5">
        <w:rPr>
          <w:rFonts w:ascii="Helvetica" w:hAnsi="Helvetica" w:cs="Arial"/>
          <w:sz w:val="24"/>
        </w:rPr>
        <w:t>100-120 y 220-240 v,  50 y 60 Hz, compatible  con múltiples.</w:t>
      </w:r>
    </w:p>
    <w:p w:rsidR="00DA5D5B" w:rsidRPr="001478E5" w:rsidRDefault="00DA5D5B" w:rsidP="00687842">
      <w:pPr>
        <w:pStyle w:val="3"/>
        <w:numPr>
          <w:ilvl w:val="0"/>
          <w:numId w:val="36"/>
        </w:numPr>
        <w:rPr>
          <w:rFonts w:ascii="Helvetica" w:hAnsi="Helvetica" w:cs="Arial"/>
          <w:sz w:val="24"/>
        </w:rPr>
      </w:pPr>
      <w:r w:rsidRPr="001478E5">
        <w:rPr>
          <w:rFonts w:ascii="Helvetica" w:hAnsi="Helvetica" w:cs="Arial"/>
          <w:sz w:val="24"/>
        </w:rPr>
        <w:t>Frecuencia de mezcla de 4450 oscilaciones por minuto.</w:t>
      </w:r>
    </w:p>
    <w:p w:rsidR="00DA5D5B" w:rsidRDefault="00DA5D5B" w:rsidP="00687842">
      <w:pPr>
        <w:pStyle w:val="3"/>
        <w:numPr>
          <w:ilvl w:val="0"/>
          <w:numId w:val="36"/>
        </w:numPr>
        <w:rPr>
          <w:rFonts w:ascii="Helvetica" w:hAnsi="Helvetica" w:cs="Arial"/>
          <w:sz w:val="24"/>
        </w:rPr>
      </w:pPr>
      <w:r w:rsidRPr="001478E5">
        <w:rPr>
          <w:rFonts w:ascii="Helvetica" w:hAnsi="Helvetica" w:cs="Arial"/>
          <w:sz w:val="24"/>
        </w:rPr>
        <w:t>El recubrimiento del cuerpo es con pintura de tipo electrostática en polvo horneada.</w:t>
      </w:r>
    </w:p>
    <w:p w:rsidR="001478E5" w:rsidRPr="001478E5" w:rsidRDefault="001478E5" w:rsidP="001478E5">
      <w:pPr>
        <w:pStyle w:val="3"/>
        <w:ind w:left="720" w:firstLine="0"/>
        <w:rPr>
          <w:rFonts w:ascii="Helvetica" w:hAnsi="Helvetica" w:cs="Arial"/>
          <w:sz w:val="24"/>
        </w:rPr>
      </w:pPr>
    </w:p>
    <w:p w:rsidR="001478E5" w:rsidRDefault="001478E5" w:rsidP="001478E5">
      <w:pPr>
        <w:pStyle w:val="3"/>
        <w:ind w:left="360" w:firstLine="0"/>
        <w:rPr>
          <w:rFonts w:ascii="Helvetica" w:hAnsi="Helvetica" w:cs="Arial"/>
          <w:sz w:val="24"/>
        </w:rPr>
      </w:pPr>
      <w:r w:rsidRPr="009E092E">
        <w:rPr>
          <w:rFonts w:ascii="Helvetica" w:hAnsi="Helvetica" w:cs="Arial"/>
          <w:sz w:val="24"/>
        </w:rPr>
        <w:t>GARANTIA</w:t>
      </w:r>
    </w:p>
    <w:p w:rsidR="001478E5" w:rsidRPr="009E092E" w:rsidRDefault="001478E5" w:rsidP="001478E5">
      <w:pPr>
        <w:pStyle w:val="3"/>
        <w:ind w:left="360" w:firstLine="0"/>
        <w:rPr>
          <w:rFonts w:ascii="Helvetica" w:hAnsi="Helvetica" w:cs="Arial"/>
          <w:sz w:val="24"/>
        </w:rPr>
      </w:pPr>
    </w:p>
    <w:p w:rsidR="001478E5" w:rsidRPr="00E26406" w:rsidRDefault="001478E5" w:rsidP="00687842">
      <w:pPr>
        <w:pStyle w:val="3"/>
        <w:numPr>
          <w:ilvl w:val="0"/>
          <w:numId w:val="36"/>
        </w:numPr>
        <w:rPr>
          <w:rFonts w:ascii="Helvetica" w:hAnsi="Helvetica" w:cs="Arial"/>
          <w:sz w:val="24"/>
        </w:rPr>
      </w:pPr>
      <w:r w:rsidRPr="00E26406">
        <w:rPr>
          <w:rFonts w:ascii="Helvetica" w:hAnsi="Helvetica" w:cs="Arial"/>
          <w:sz w:val="24"/>
        </w:rPr>
        <w:t>1 año por parte del fabricante en mano de obra</w:t>
      </w:r>
      <w:r>
        <w:rPr>
          <w:rFonts w:ascii="Helvetica" w:hAnsi="Helvetica" w:cs="Arial"/>
          <w:sz w:val="24"/>
        </w:rPr>
        <w:t xml:space="preserve"> y</w:t>
      </w:r>
      <w:r w:rsidRPr="00E26406">
        <w:rPr>
          <w:rFonts w:ascii="Helvetica" w:hAnsi="Helvetica" w:cs="Arial"/>
          <w:sz w:val="24"/>
        </w:rPr>
        <w:t xml:space="preserve"> refacciones.</w:t>
      </w:r>
    </w:p>
    <w:p w:rsidR="001478E5" w:rsidRPr="00E26406" w:rsidRDefault="001478E5" w:rsidP="00687842">
      <w:pPr>
        <w:pStyle w:val="3"/>
        <w:numPr>
          <w:ilvl w:val="0"/>
          <w:numId w:val="36"/>
        </w:numPr>
        <w:rPr>
          <w:rFonts w:ascii="Helvetica" w:hAnsi="Helvetica" w:cs="Arial"/>
          <w:sz w:val="24"/>
        </w:rPr>
      </w:pPr>
      <w:r w:rsidRPr="00E26406">
        <w:rPr>
          <w:rFonts w:ascii="Helvetica" w:hAnsi="Helvetica" w:cs="Arial"/>
          <w:sz w:val="24"/>
        </w:rPr>
        <w:t>Incluye  instalación de equipo dental, pruebas  de funcionamiento, capacitación</w:t>
      </w:r>
      <w:r>
        <w:rPr>
          <w:rFonts w:ascii="Helvetica" w:hAnsi="Helvetica" w:cs="Arial"/>
          <w:sz w:val="24"/>
        </w:rPr>
        <w:t>.</w:t>
      </w:r>
    </w:p>
    <w:p w:rsidR="00DA5D5B" w:rsidRPr="0064638B" w:rsidRDefault="001478E5" w:rsidP="00687842">
      <w:pPr>
        <w:pStyle w:val="2"/>
        <w:numPr>
          <w:ilvl w:val="0"/>
          <w:numId w:val="36"/>
        </w:numPr>
        <w:tabs>
          <w:tab w:val="left" w:pos="1000"/>
        </w:tabs>
        <w:rPr>
          <w:rFonts w:ascii="Candara" w:eastAsia="Calibri" w:hAnsi="Candara" w:cs="Arial"/>
        </w:rPr>
      </w:pPr>
      <w:r w:rsidRPr="00E26406">
        <w:rPr>
          <w:rFonts w:ascii="Helvetica" w:hAnsi="Helvetica" w:cs="Arial"/>
          <w:sz w:val="24"/>
        </w:rPr>
        <w:t xml:space="preserve">Mantenimiento Preventivo </w:t>
      </w:r>
      <w:r>
        <w:rPr>
          <w:rFonts w:ascii="Helvetica" w:hAnsi="Helvetica" w:cs="Arial"/>
          <w:sz w:val="24"/>
        </w:rPr>
        <w:t xml:space="preserve">cada 6 meses </w:t>
      </w:r>
      <w:r w:rsidRPr="00E26406">
        <w:rPr>
          <w:rFonts w:ascii="Helvetica" w:hAnsi="Helvetica" w:cs="Arial"/>
          <w:sz w:val="24"/>
        </w:rPr>
        <w:t>y Correctivo</w:t>
      </w:r>
      <w:r>
        <w:rPr>
          <w:rFonts w:ascii="Helvetica" w:hAnsi="Helvetica" w:cs="Arial"/>
          <w:sz w:val="24"/>
        </w:rPr>
        <w:t xml:space="preserve"> cada que sea requerido</w:t>
      </w:r>
      <w:r w:rsidRPr="00E26406">
        <w:rPr>
          <w:rFonts w:ascii="Helvetica" w:hAnsi="Helvetica" w:cs="Arial"/>
          <w:sz w:val="24"/>
        </w:rPr>
        <w:t xml:space="preserve"> por personal calificado después de la instalación</w:t>
      </w:r>
      <w:r w:rsidR="00553FC2">
        <w:rPr>
          <w:rFonts w:ascii="Helvetica" w:hAnsi="Helvetica" w:cs="Arial"/>
          <w:sz w:val="24"/>
        </w:rPr>
        <w:t>, ambos durante el año de vigencia de la garantía</w:t>
      </w:r>
      <w:r w:rsidRPr="00E26406">
        <w:rPr>
          <w:rFonts w:ascii="Helvetica" w:hAnsi="Helvetica" w:cs="Arial"/>
          <w:sz w:val="24"/>
        </w:rPr>
        <w:t>.</w:t>
      </w:r>
    </w:p>
    <w:p w:rsidR="00DA5D5B" w:rsidRPr="0064638B" w:rsidRDefault="00DA5D5B" w:rsidP="00DA5D5B">
      <w:pPr>
        <w:jc w:val="both"/>
        <w:rPr>
          <w:rFonts w:ascii="Candara" w:hAnsi="Candara"/>
        </w:rPr>
      </w:pPr>
    </w:p>
    <w:p w:rsidR="001478E5" w:rsidRPr="00FD0165" w:rsidRDefault="001478E5" w:rsidP="001478E5">
      <w:pPr>
        <w:jc w:val="center"/>
        <w:rPr>
          <w:rFonts w:ascii="Helvetica" w:hAnsi="Helvetica" w:cs="Arial"/>
          <w:b/>
          <w:sz w:val="28"/>
          <w:szCs w:val="28"/>
        </w:rPr>
      </w:pPr>
      <w:r w:rsidRPr="00FD0165">
        <w:rPr>
          <w:rFonts w:ascii="Helvetica" w:hAnsi="Helvetica" w:cs="Arial"/>
          <w:b/>
          <w:sz w:val="28"/>
          <w:szCs w:val="28"/>
        </w:rPr>
        <w:t xml:space="preserve">Partida </w:t>
      </w:r>
      <w:r>
        <w:rPr>
          <w:rFonts w:ascii="Helvetica" w:hAnsi="Helvetica" w:cs="Arial"/>
          <w:b/>
          <w:sz w:val="28"/>
          <w:szCs w:val="28"/>
        </w:rPr>
        <w:t>3</w:t>
      </w:r>
    </w:p>
    <w:p w:rsidR="001478E5" w:rsidRPr="00FD0165" w:rsidRDefault="001478E5" w:rsidP="001478E5">
      <w:pPr>
        <w:pStyle w:val="Subttulo"/>
        <w:jc w:val="center"/>
        <w:rPr>
          <w:rFonts w:ascii="Helvetica" w:hAnsi="Helvetica" w:cs="Arial"/>
          <w:bCs/>
          <w:sz w:val="24"/>
          <w:szCs w:val="24"/>
          <w:lang w:val="es-ES"/>
        </w:rPr>
      </w:pPr>
      <w:r w:rsidRPr="00FD0165">
        <w:rPr>
          <w:rFonts w:ascii="Helvetica" w:hAnsi="Helvetica" w:cs="Arial"/>
          <w:bCs/>
          <w:sz w:val="24"/>
          <w:szCs w:val="24"/>
          <w:lang w:val="es-ES"/>
        </w:rPr>
        <w:t xml:space="preserve">DESCRIPCION: </w:t>
      </w:r>
      <w:r>
        <w:rPr>
          <w:rFonts w:ascii="Helvetica" w:hAnsi="Helvetica" w:cs="Arial"/>
          <w:bCs/>
          <w:sz w:val="24"/>
          <w:szCs w:val="24"/>
          <w:lang w:val="es-ES"/>
        </w:rPr>
        <w:t>CAVITRON ULTRASONICO</w:t>
      </w:r>
    </w:p>
    <w:p w:rsidR="00DA5D5B" w:rsidRDefault="001478E5" w:rsidP="001478E5">
      <w:pPr>
        <w:pStyle w:val="2"/>
        <w:tabs>
          <w:tab w:val="left" w:pos="800"/>
        </w:tabs>
        <w:ind w:left="0"/>
        <w:jc w:val="center"/>
        <w:rPr>
          <w:rFonts w:ascii="Candara" w:hAnsi="Candara" w:cs="Arial"/>
          <w:b/>
          <w:color w:val="1F497D" w:themeColor="text2"/>
        </w:rPr>
      </w:pPr>
      <w:r w:rsidRPr="00FD0165">
        <w:rPr>
          <w:rFonts w:ascii="Helvetica" w:hAnsi="Helvetica" w:cs="Arial"/>
          <w:b/>
          <w:bCs/>
          <w:sz w:val="24"/>
          <w:szCs w:val="24"/>
          <w:lang w:val="es-ES"/>
        </w:rPr>
        <w:t xml:space="preserve">CANTIDAD: </w:t>
      </w:r>
      <w:r>
        <w:rPr>
          <w:rFonts w:ascii="Helvetica" w:hAnsi="Helvetica" w:cs="Arial"/>
          <w:b/>
          <w:bCs/>
          <w:sz w:val="24"/>
          <w:szCs w:val="24"/>
          <w:lang w:val="es-ES"/>
        </w:rPr>
        <w:t>3</w:t>
      </w:r>
    </w:p>
    <w:p w:rsidR="00DA5D5B" w:rsidRPr="0064638B" w:rsidRDefault="00DA5D5B" w:rsidP="00DA5D5B">
      <w:pPr>
        <w:pStyle w:val="2"/>
        <w:tabs>
          <w:tab w:val="left" w:pos="800"/>
        </w:tabs>
        <w:ind w:left="0"/>
        <w:jc w:val="center"/>
        <w:rPr>
          <w:rFonts w:ascii="Candara" w:eastAsia="Calibri" w:hAnsi="Candara" w:cs="Arial"/>
          <w:b/>
          <w:color w:val="1F497D"/>
        </w:rPr>
      </w:pPr>
    </w:p>
    <w:p w:rsidR="00C94A4C" w:rsidRDefault="00DA5D5B" w:rsidP="00C94A4C">
      <w:pPr>
        <w:pStyle w:val="3"/>
        <w:ind w:left="360" w:firstLine="0"/>
        <w:rPr>
          <w:rFonts w:ascii="Helvetica" w:hAnsi="Helvetica" w:cs="Arial"/>
          <w:sz w:val="24"/>
        </w:rPr>
      </w:pPr>
      <w:r w:rsidRPr="001478E5">
        <w:rPr>
          <w:rFonts w:ascii="Helvetica" w:hAnsi="Helvetica" w:cs="Arial"/>
          <w:sz w:val="24"/>
        </w:rPr>
        <w:t xml:space="preserve">MARCAS ACEPTADAS: DENSTPLY  Y  BONART  </w:t>
      </w:r>
    </w:p>
    <w:p w:rsidR="00C94A4C" w:rsidRDefault="00C94A4C" w:rsidP="00C94A4C">
      <w:pPr>
        <w:pStyle w:val="3"/>
        <w:ind w:left="360" w:firstLine="0"/>
        <w:rPr>
          <w:rFonts w:ascii="Helvetica" w:hAnsi="Helvetica" w:cs="Arial"/>
          <w:sz w:val="24"/>
        </w:rPr>
      </w:pPr>
    </w:p>
    <w:p w:rsidR="00DA5D5B" w:rsidRPr="00EC536D" w:rsidRDefault="00DA5D5B" w:rsidP="00C94A4C">
      <w:pPr>
        <w:pStyle w:val="3"/>
        <w:ind w:left="360" w:firstLine="0"/>
        <w:rPr>
          <w:rFonts w:ascii="Helvetica" w:hAnsi="Helvetica"/>
          <w:color w:val="000000"/>
          <w:sz w:val="24"/>
          <w:szCs w:val="24"/>
          <w:lang w:eastAsia="es-ES"/>
        </w:rPr>
      </w:pPr>
      <w:r w:rsidRPr="00EC536D">
        <w:rPr>
          <w:rFonts w:ascii="Helvetica" w:hAnsi="Helvetica"/>
          <w:vanish/>
          <w:color w:val="000000"/>
          <w:sz w:val="24"/>
          <w:szCs w:val="24"/>
          <w:lang w:eastAsia="es-ES"/>
        </w:rPr>
        <w:t>The Cavitron® Plus™ ultrasonic scaler and Cavitron® Jet Plus™ combination ultrasonic scaler and air polishing unit continue to raise the professional standard.</w:t>
      </w:r>
      <w:r w:rsidRPr="00EC536D">
        <w:rPr>
          <w:rFonts w:ascii="Helvetica" w:hAnsi="Helvetica"/>
          <w:color w:val="000000"/>
          <w:sz w:val="24"/>
          <w:szCs w:val="24"/>
          <w:lang w:eastAsia="es-ES"/>
        </w:rPr>
        <w:t xml:space="preserve">El Cavitron Jet ultrasónico con 1 inserto de </w:t>
      </w:r>
      <w:r w:rsidRPr="00EC536D">
        <w:rPr>
          <w:rStyle w:val="Textoennegrita"/>
          <w:rFonts w:ascii="Helvetica" w:hAnsi="Helvetica" w:cs="Arial"/>
          <w:sz w:val="24"/>
          <w:szCs w:val="24"/>
        </w:rPr>
        <w:t>30K TFI-11 L/R</w:t>
      </w:r>
      <w:r w:rsidRPr="00EC536D">
        <w:rPr>
          <w:rFonts w:ascii="Helvetica" w:hAnsi="Helvetica" w:cs="Arial"/>
          <w:sz w:val="24"/>
          <w:szCs w:val="24"/>
        </w:rPr>
        <w:t>. para</w:t>
      </w:r>
      <w:r w:rsidR="001478E5" w:rsidRPr="00EC536D">
        <w:rPr>
          <w:rFonts w:ascii="Helvetica" w:hAnsi="Helvetica" w:cs="Arial"/>
          <w:sz w:val="24"/>
          <w:szCs w:val="24"/>
        </w:rPr>
        <w:t xml:space="preserve"> e</w:t>
      </w:r>
      <w:r w:rsidRPr="00EC536D">
        <w:rPr>
          <w:rFonts w:ascii="Helvetica" w:hAnsi="Helvetica" w:cs="Arial"/>
          <w:sz w:val="24"/>
          <w:szCs w:val="24"/>
        </w:rPr>
        <w:t>spacios interdentales, premolares y molares, vestibular y lingual de maxilar y mandíbula</w:t>
      </w:r>
      <w:r w:rsidRPr="00EC536D">
        <w:rPr>
          <w:rFonts w:ascii="Helvetica" w:hAnsi="Helvetica"/>
          <w:color w:val="000000"/>
          <w:sz w:val="24"/>
          <w:szCs w:val="24"/>
          <w:lang w:eastAsia="es-ES"/>
        </w:rPr>
        <w:t xml:space="preserve"> y la unidad de pulido de aire seguir para elevar el nivel profesional.</w:t>
      </w:r>
      <w:r w:rsidRPr="00EC536D">
        <w:rPr>
          <w:rFonts w:ascii="Helvetica" w:hAnsi="Helvetica"/>
          <w:vanish/>
          <w:color w:val="000000"/>
          <w:sz w:val="24"/>
          <w:szCs w:val="24"/>
          <w:lang w:eastAsia="es-ES"/>
        </w:rPr>
        <w:t>The next generation of intelligent ultrasonic scalers, Cavitron® Plus™ combines advanced features of 360 wireless footswitch, illuminated Diagnostic Display, Rinse setting, and automated Purge with our proven SPS Technology to provide the ultimate in ultrasonic scaling.</w:t>
      </w:r>
      <w:r w:rsidRPr="00EC536D">
        <w:rPr>
          <w:rFonts w:ascii="Helvetica" w:hAnsi="Helvetica"/>
          <w:color w:val="000000"/>
          <w:sz w:val="24"/>
          <w:szCs w:val="24"/>
          <w:lang w:eastAsia="es-ES"/>
        </w:rPr>
        <w:t xml:space="preserve"> Pedal inalámbrico, pantalla iluminada de diagnóstico, el establecimiento de enjuague y purga automatizada.</w:t>
      </w:r>
    </w:p>
    <w:p w:rsidR="00DA5D5B" w:rsidRPr="00856756" w:rsidRDefault="00DA5D5B" w:rsidP="00687842">
      <w:pPr>
        <w:numPr>
          <w:ilvl w:val="0"/>
          <w:numId w:val="37"/>
        </w:numPr>
        <w:spacing w:before="100" w:beforeAutospacing="1" w:after="100" w:afterAutospacing="1"/>
        <w:rPr>
          <w:rFonts w:ascii="Helvetica" w:hAnsi="Helvetica"/>
          <w:sz w:val="24"/>
          <w:szCs w:val="24"/>
          <w:lang w:eastAsia="es-ES"/>
        </w:rPr>
      </w:pPr>
      <w:r w:rsidRPr="00856756">
        <w:rPr>
          <w:rFonts w:ascii="Helvetica" w:hAnsi="Helvetica"/>
          <w:sz w:val="24"/>
          <w:szCs w:val="24"/>
          <w:lang w:eastAsia="es-ES"/>
        </w:rPr>
        <w:t xml:space="preserve">El pedal inalámbrico tiene un alcance de 3 metros alrededor de la base. Su forma, contorneada ergonómicamente, permite su activación. incrementar el confort del paciente y aumentar la potencia del mismo, a través de la función turbo. Posibilidad con la variación de la presión del pie, de ajustar la potencia del sistema, </w:t>
      </w:r>
    </w:p>
    <w:p w:rsidR="00DA5D5B" w:rsidRPr="00856756" w:rsidRDefault="00DA5D5B" w:rsidP="00687842">
      <w:pPr>
        <w:numPr>
          <w:ilvl w:val="0"/>
          <w:numId w:val="37"/>
        </w:numPr>
        <w:spacing w:before="100" w:beforeAutospacing="1" w:after="100" w:afterAutospacing="1"/>
        <w:jc w:val="both"/>
        <w:rPr>
          <w:rFonts w:ascii="Helvetica" w:hAnsi="Helvetica"/>
          <w:sz w:val="24"/>
          <w:szCs w:val="24"/>
          <w:lang w:eastAsia="es-ES"/>
        </w:rPr>
      </w:pPr>
      <w:r w:rsidRPr="00856756">
        <w:rPr>
          <w:rFonts w:ascii="Helvetica" w:hAnsi="Helvetica"/>
          <w:sz w:val="24"/>
          <w:szCs w:val="24"/>
          <w:lang w:eastAsia="es-ES"/>
        </w:rPr>
        <w:t>Panel  luminoso El modo o función en que estamos trabajando y que explicaremos más adelante: modo lavado, zona azul, modo turbo, purga</w:t>
      </w:r>
    </w:p>
    <w:p w:rsidR="00DA5D5B" w:rsidRPr="00856756" w:rsidRDefault="00DA5D5B" w:rsidP="00856756">
      <w:pPr>
        <w:spacing w:before="100" w:beforeAutospacing="1" w:after="100" w:afterAutospacing="1"/>
        <w:jc w:val="both"/>
        <w:rPr>
          <w:rFonts w:ascii="Helvetica" w:hAnsi="Helvetica"/>
          <w:sz w:val="24"/>
          <w:szCs w:val="24"/>
          <w:lang w:eastAsia="es-ES"/>
        </w:rPr>
      </w:pPr>
      <w:r w:rsidRPr="00856756">
        <w:rPr>
          <w:rFonts w:ascii="Helvetica" w:hAnsi="Helvetica"/>
          <w:b/>
          <w:bCs/>
          <w:sz w:val="24"/>
          <w:szCs w:val="24"/>
          <w:lang w:eastAsia="es-ES"/>
        </w:rPr>
        <w:lastRenderedPageBreak/>
        <w:t>Modo lavado:</w:t>
      </w:r>
      <w:r w:rsidRPr="00856756">
        <w:rPr>
          <w:rFonts w:ascii="Helvetica" w:hAnsi="Helvetica"/>
          <w:sz w:val="24"/>
          <w:szCs w:val="24"/>
          <w:lang w:eastAsia="es-ES"/>
        </w:rPr>
        <w:t xml:space="preserve"> Esta función nos permite eliminar la potencia de cavitación para irrigar el área de trabajo y de esta manera arrastrar pequeñas partículas de cálculo y tejido necrótico. Se puede realizar un lavado antimicrobiano.</w:t>
      </w:r>
    </w:p>
    <w:p w:rsidR="00DA5D5B" w:rsidRPr="00856756" w:rsidRDefault="00DA5D5B" w:rsidP="00856756">
      <w:pPr>
        <w:spacing w:before="100" w:beforeAutospacing="1" w:after="100" w:afterAutospacing="1"/>
        <w:jc w:val="both"/>
        <w:rPr>
          <w:rFonts w:ascii="Helvetica" w:hAnsi="Helvetica"/>
          <w:sz w:val="24"/>
          <w:szCs w:val="24"/>
          <w:lang w:eastAsia="es-ES"/>
        </w:rPr>
      </w:pPr>
      <w:r w:rsidRPr="00856756">
        <w:rPr>
          <w:rFonts w:ascii="Helvetica" w:hAnsi="Helvetica"/>
          <w:b/>
          <w:bCs/>
          <w:sz w:val="24"/>
          <w:szCs w:val="24"/>
          <w:lang w:eastAsia="es-ES"/>
        </w:rPr>
        <w:t>Indicador de Zona Azul (Blue Zone)</w:t>
      </w:r>
      <w:r w:rsidRPr="00856756">
        <w:rPr>
          <w:rFonts w:ascii="Helvetica" w:hAnsi="Helvetica"/>
          <w:sz w:val="24"/>
          <w:szCs w:val="24"/>
          <w:lang w:eastAsia="es-ES"/>
        </w:rPr>
        <w:t>: Incremento de la “Zona Azul”. Esta función nos brinda un rango de potencia bajo, pero efectivo, que aumenta el confort del paciente durante el tratamiento subgingival.</w:t>
      </w:r>
    </w:p>
    <w:p w:rsidR="00DA5D5B" w:rsidRPr="00856756" w:rsidRDefault="00DA5D5B" w:rsidP="00856756">
      <w:pPr>
        <w:spacing w:before="100" w:beforeAutospacing="1" w:after="100" w:afterAutospacing="1"/>
        <w:jc w:val="both"/>
        <w:rPr>
          <w:rFonts w:ascii="Helvetica" w:hAnsi="Helvetica"/>
          <w:sz w:val="24"/>
          <w:szCs w:val="24"/>
          <w:lang w:eastAsia="es-ES"/>
        </w:rPr>
      </w:pPr>
      <w:r w:rsidRPr="00856756">
        <w:rPr>
          <w:rFonts w:ascii="Helvetica" w:hAnsi="Helvetica"/>
          <w:b/>
          <w:bCs/>
          <w:sz w:val="24"/>
          <w:szCs w:val="24"/>
          <w:lang w:eastAsia="es-ES"/>
        </w:rPr>
        <w:t>Modo Turbo:</w:t>
      </w:r>
      <w:r w:rsidRPr="00856756">
        <w:rPr>
          <w:rFonts w:ascii="Helvetica" w:hAnsi="Helvetica"/>
          <w:sz w:val="24"/>
          <w:szCs w:val="24"/>
          <w:lang w:eastAsia="es-ES"/>
        </w:rPr>
        <w:t xml:space="preserve"> El modo turbo nos aporta un incremento de la potencia, de hasta un 25% para la eliminación de cálculos tenaces. Se puede obtener con solo presionar el pedal hasta el segundo nivel. En el Panel de Diagnóstico se iluminará la zona Boost para indicarnos que el modo turbo está activado.</w:t>
      </w:r>
    </w:p>
    <w:p w:rsidR="00DA5D5B" w:rsidRPr="00856756" w:rsidRDefault="00DA5D5B" w:rsidP="00856756">
      <w:pPr>
        <w:spacing w:before="100" w:beforeAutospacing="1" w:after="100" w:afterAutospacing="1"/>
        <w:jc w:val="both"/>
        <w:rPr>
          <w:rFonts w:ascii="Helvetica" w:hAnsi="Helvetica"/>
          <w:sz w:val="24"/>
          <w:szCs w:val="24"/>
          <w:lang w:eastAsia="es-ES"/>
        </w:rPr>
      </w:pPr>
      <w:r w:rsidRPr="00856756">
        <w:rPr>
          <w:rFonts w:ascii="Helvetica" w:hAnsi="Helvetica"/>
          <w:b/>
          <w:bCs/>
          <w:sz w:val="24"/>
          <w:szCs w:val="24"/>
          <w:lang w:eastAsia="es-ES"/>
        </w:rPr>
        <w:t xml:space="preserve">Función Purga: </w:t>
      </w:r>
      <w:r w:rsidRPr="00856756">
        <w:rPr>
          <w:rFonts w:ascii="Helvetica" w:hAnsi="Helvetica"/>
          <w:sz w:val="24"/>
          <w:szCs w:val="24"/>
          <w:lang w:eastAsia="es-ES"/>
        </w:rPr>
        <w:t>Esta función es un arma valiosa que nos permite reducir el tiempo de preparación entre cada paciente. El líquido para lavado fluye durante 2 minutos de manera automática, garantizando un fácil seguimiento de las normas de control de infección.</w:t>
      </w:r>
    </w:p>
    <w:p w:rsidR="00DA5D5B" w:rsidRPr="00856756" w:rsidRDefault="00DA5D5B" w:rsidP="00687842">
      <w:pPr>
        <w:pStyle w:val="Prrafodelista"/>
        <w:numPr>
          <w:ilvl w:val="0"/>
          <w:numId w:val="38"/>
        </w:numPr>
        <w:spacing w:before="100" w:beforeAutospacing="1" w:after="100" w:afterAutospacing="1" w:line="240" w:lineRule="auto"/>
        <w:jc w:val="both"/>
        <w:rPr>
          <w:rFonts w:ascii="Helvetica" w:eastAsia="Times New Roman" w:hAnsi="Helvetica"/>
          <w:sz w:val="24"/>
          <w:szCs w:val="24"/>
          <w:lang w:eastAsia="es-ES"/>
        </w:rPr>
      </w:pPr>
      <w:r w:rsidRPr="00856756">
        <w:rPr>
          <w:rFonts w:ascii="Helvetica" w:eastAsia="Times New Roman" w:hAnsi="Helvetica"/>
          <w:sz w:val="24"/>
          <w:szCs w:val="24"/>
          <w:lang w:val="es-ES_tradnl" w:eastAsia="es-ES"/>
        </w:rPr>
        <w:t>La pieza de mano de Cavitron Jet Plus aporta importantes ventajas que hace de la misma una pieza con la máxima ergonomía, confort y control de la infección cruzada.</w:t>
      </w:r>
    </w:p>
    <w:p w:rsidR="00DA5D5B" w:rsidRPr="00856756" w:rsidRDefault="00DA5D5B" w:rsidP="00856756">
      <w:pPr>
        <w:spacing w:before="100" w:beforeAutospacing="1" w:after="100" w:afterAutospacing="1"/>
        <w:jc w:val="both"/>
        <w:rPr>
          <w:rFonts w:ascii="Helvetica" w:hAnsi="Helvetica"/>
          <w:sz w:val="24"/>
          <w:szCs w:val="24"/>
          <w:lang w:eastAsia="es-ES"/>
        </w:rPr>
      </w:pPr>
      <w:r w:rsidRPr="00856756">
        <w:rPr>
          <w:rFonts w:ascii="Helvetica" w:hAnsi="Helvetica"/>
          <w:sz w:val="24"/>
          <w:szCs w:val="24"/>
          <w:lang w:eastAsia="es-ES"/>
        </w:rPr>
        <w:t>Autoclavable: El autoclavado de la pieza de mano, unido a su innovador diseño, garantizan la máxima seguridad en el control de la contaminación cruzada. Esto también permite un ahorro de tiempo entre cada paciente.</w:t>
      </w:r>
    </w:p>
    <w:p w:rsidR="00DA5D5B" w:rsidRPr="00856756" w:rsidRDefault="00DA5D5B" w:rsidP="00856756">
      <w:pPr>
        <w:spacing w:before="100" w:beforeAutospacing="1" w:after="100" w:afterAutospacing="1"/>
        <w:jc w:val="both"/>
        <w:rPr>
          <w:rFonts w:ascii="Helvetica" w:hAnsi="Helvetica"/>
          <w:sz w:val="24"/>
          <w:szCs w:val="24"/>
          <w:lang w:eastAsia="es-ES"/>
        </w:rPr>
      </w:pPr>
      <w:r w:rsidRPr="00856756">
        <w:rPr>
          <w:rFonts w:ascii="Helvetica" w:hAnsi="Helvetica"/>
          <w:sz w:val="24"/>
          <w:szCs w:val="24"/>
          <w:lang w:eastAsia="es-ES"/>
        </w:rPr>
        <w:t>Flujo de agua en la punta de los dedos: La pieza de mano, gracias al dispositivo creado para ello, permite regular el flujo de agua con la punta de los dedos. Disminuyendo el mismo, el agua aumenta su temperatura incrementando el confort del paciente con hipersensibilidad o en los tratamientos subgingivales.</w:t>
      </w:r>
    </w:p>
    <w:p w:rsidR="00856756" w:rsidRDefault="00DA5D5B" w:rsidP="00856756">
      <w:pPr>
        <w:pStyle w:val="3"/>
        <w:ind w:left="0" w:firstLine="0"/>
        <w:rPr>
          <w:rFonts w:ascii="Helvetica" w:hAnsi="Helvetica" w:cs="Arial"/>
          <w:sz w:val="24"/>
        </w:rPr>
      </w:pPr>
      <w:r w:rsidRPr="00856756">
        <w:rPr>
          <w:rFonts w:ascii="Helvetica" w:hAnsi="Helvetica"/>
          <w:sz w:val="24"/>
          <w:szCs w:val="24"/>
        </w:rPr>
        <w:t>Pieza de mano con 330 grados de giro: Sujeción única del cable totalmente ergonómica  con un giro de 330 grados para reducir el enrollamiento del cable. La pieza de mano pivota permitiendo un mejor acceso a superficies distales, molares y furcaciones.</w:t>
      </w:r>
      <w:r w:rsidRPr="0064638B">
        <w:rPr>
          <w:rFonts w:ascii="Candara" w:hAnsi="Candara"/>
        </w:rPr>
        <w:br/>
      </w:r>
    </w:p>
    <w:p w:rsidR="00856756" w:rsidRDefault="00856756" w:rsidP="00856756">
      <w:pPr>
        <w:pStyle w:val="3"/>
        <w:ind w:left="360" w:firstLine="0"/>
        <w:rPr>
          <w:rFonts w:ascii="Helvetica" w:hAnsi="Helvetica" w:cs="Arial"/>
          <w:sz w:val="24"/>
        </w:rPr>
      </w:pPr>
      <w:r w:rsidRPr="009E092E">
        <w:rPr>
          <w:rFonts w:ascii="Helvetica" w:hAnsi="Helvetica" w:cs="Arial"/>
          <w:sz w:val="24"/>
        </w:rPr>
        <w:t>GARANTIA</w:t>
      </w:r>
    </w:p>
    <w:p w:rsidR="00856756" w:rsidRPr="009E092E" w:rsidRDefault="00856756" w:rsidP="00856756">
      <w:pPr>
        <w:pStyle w:val="3"/>
        <w:ind w:left="360" w:firstLine="0"/>
        <w:rPr>
          <w:rFonts w:ascii="Helvetica" w:hAnsi="Helvetica" w:cs="Arial"/>
          <w:sz w:val="24"/>
        </w:rPr>
      </w:pPr>
    </w:p>
    <w:p w:rsidR="00856756" w:rsidRPr="00E26406" w:rsidRDefault="00856756" w:rsidP="00687842">
      <w:pPr>
        <w:pStyle w:val="3"/>
        <w:numPr>
          <w:ilvl w:val="0"/>
          <w:numId w:val="39"/>
        </w:numPr>
        <w:rPr>
          <w:rFonts w:ascii="Helvetica" w:hAnsi="Helvetica" w:cs="Arial"/>
          <w:sz w:val="24"/>
        </w:rPr>
      </w:pPr>
      <w:r w:rsidRPr="00E26406">
        <w:rPr>
          <w:rFonts w:ascii="Helvetica" w:hAnsi="Helvetica" w:cs="Arial"/>
          <w:sz w:val="24"/>
        </w:rPr>
        <w:t>1 año por parte del fabricante en mano de obra</w:t>
      </w:r>
      <w:r>
        <w:rPr>
          <w:rFonts w:ascii="Helvetica" w:hAnsi="Helvetica" w:cs="Arial"/>
          <w:sz w:val="24"/>
        </w:rPr>
        <w:t xml:space="preserve"> y</w:t>
      </w:r>
      <w:r w:rsidRPr="00E26406">
        <w:rPr>
          <w:rFonts w:ascii="Helvetica" w:hAnsi="Helvetica" w:cs="Arial"/>
          <w:sz w:val="24"/>
        </w:rPr>
        <w:t xml:space="preserve"> refacciones.</w:t>
      </w:r>
    </w:p>
    <w:p w:rsidR="00856756" w:rsidRPr="00E26406" w:rsidRDefault="00856756" w:rsidP="00687842">
      <w:pPr>
        <w:pStyle w:val="3"/>
        <w:numPr>
          <w:ilvl w:val="0"/>
          <w:numId w:val="39"/>
        </w:numPr>
        <w:rPr>
          <w:rFonts w:ascii="Helvetica" w:hAnsi="Helvetica" w:cs="Arial"/>
          <w:sz w:val="24"/>
        </w:rPr>
      </w:pPr>
      <w:r w:rsidRPr="00E26406">
        <w:rPr>
          <w:rFonts w:ascii="Helvetica" w:hAnsi="Helvetica" w:cs="Arial"/>
          <w:sz w:val="24"/>
        </w:rPr>
        <w:t>Incluye  instalación de equipo dental, pruebas  de funcionamiento, capacitación</w:t>
      </w:r>
      <w:r>
        <w:rPr>
          <w:rFonts w:ascii="Helvetica" w:hAnsi="Helvetica" w:cs="Arial"/>
          <w:sz w:val="24"/>
        </w:rPr>
        <w:t>.</w:t>
      </w:r>
    </w:p>
    <w:p w:rsidR="00DA5D5B" w:rsidRDefault="00856756" w:rsidP="00687842">
      <w:pPr>
        <w:pStyle w:val="2"/>
        <w:numPr>
          <w:ilvl w:val="0"/>
          <w:numId w:val="39"/>
        </w:numPr>
        <w:tabs>
          <w:tab w:val="left" w:pos="1000"/>
        </w:tabs>
        <w:rPr>
          <w:rFonts w:ascii="Helvetica" w:hAnsi="Helvetica" w:cs="Arial"/>
          <w:sz w:val="24"/>
        </w:rPr>
      </w:pPr>
      <w:r w:rsidRPr="00E26406">
        <w:rPr>
          <w:rFonts w:ascii="Helvetica" w:hAnsi="Helvetica" w:cs="Arial"/>
          <w:sz w:val="24"/>
        </w:rPr>
        <w:t xml:space="preserve">Mantenimiento Preventivo </w:t>
      </w:r>
      <w:r>
        <w:rPr>
          <w:rFonts w:ascii="Helvetica" w:hAnsi="Helvetica" w:cs="Arial"/>
          <w:sz w:val="24"/>
        </w:rPr>
        <w:t xml:space="preserve">cada 6 meses </w:t>
      </w:r>
      <w:r w:rsidRPr="00E26406">
        <w:rPr>
          <w:rFonts w:ascii="Helvetica" w:hAnsi="Helvetica" w:cs="Arial"/>
          <w:sz w:val="24"/>
        </w:rPr>
        <w:t>y Correctivo</w:t>
      </w:r>
      <w:r>
        <w:rPr>
          <w:rFonts w:ascii="Helvetica" w:hAnsi="Helvetica" w:cs="Arial"/>
          <w:sz w:val="24"/>
        </w:rPr>
        <w:t xml:space="preserve"> cada que sea requerido</w:t>
      </w:r>
      <w:r w:rsidRPr="00E26406">
        <w:rPr>
          <w:rFonts w:ascii="Helvetica" w:hAnsi="Helvetica" w:cs="Arial"/>
          <w:sz w:val="24"/>
        </w:rPr>
        <w:t xml:space="preserve"> por personal calificado después de la instalación</w:t>
      </w:r>
      <w:r w:rsidR="00553FC2">
        <w:rPr>
          <w:rFonts w:ascii="Helvetica" w:hAnsi="Helvetica" w:cs="Arial"/>
          <w:sz w:val="24"/>
        </w:rPr>
        <w:t>, ambos durante el año de vigencia de la garantía</w:t>
      </w:r>
      <w:r w:rsidRPr="00E26406">
        <w:rPr>
          <w:rFonts w:ascii="Helvetica" w:hAnsi="Helvetica" w:cs="Arial"/>
          <w:sz w:val="24"/>
        </w:rPr>
        <w:t>.</w:t>
      </w:r>
    </w:p>
    <w:p w:rsidR="00020A08" w:rsidRPr="00EF3143" w:rsidRDefault="00020A08">
      <w:pPr>
        <w:spacing w:line="240" w:lineRule="exact"/>
        <w:jc w:val="both"/>
        <w:rPr>
          <w:rFonts w:ascii="Helvetica" w:hAnsi="Helvetica" w:cs="Arial"/>
          <w:sz w:val="24"/>
          <w:lang w:val="pt-BR"/>
        </w:rPr>
      </w:pPr>
    </w:p>
    <w:p w:rsidR="00020A08" w:rsidRPr="00B909ED" w:rsidRDefault="00020A08">
      <w:pPr>
        <w:pStyle w:val="3"/>
        <w:ind w:left="734" w:hanging="734"/>
        <w:jc w:val="center"/>
        <w:rPr>
          <w:rFonts w:ascii="Helvetica" w:hAnsi="Helvetica"/>
          <w:b/>
          <w:sz w:val="28"/>
        </w:rPr>
      </w:pPr>
      <w:r w:rsidRPr="00B909ED">
        <w:rPr>
          <w:rFonts w:ascii="Helvetica" w:hAnsi="Helvetica"/>
          <w:b/>
          <w:sz w:val="28"/>
        </w:rPr>
        <w:t>B. DOCUMENTOS DE LICITACION</w:t>
      </w:r>
    </w:p>
    <w:p w:rsidR="00020A08" w:rsidRPr="00B909ED" w:rsidRDefault="00020A08">
      <w:pPr>
        <w:pStyle w:val="3"/>
        <w:ind w:left="734" w:hanging="734"/>
        <w:jc w:val="center"/>
        <w:rPr>
          <w:rFonts w:ascii="Helvetica" w:hAnsi="Helvetica"/>
          <w:b/>
          <w:sz w:val="28"/>
        </w:rPr>
      </w:pPr>
    </w:p>
    <w:p w:rsidR="00020A08" w:rsidRPr="00B909ED" w:rsidRDefault="00020A08">
      <w:pPr>
        <w:pStyle w:val="2"/>
        <w:ind w:left="720" w:hanging="720"/>
        <w:rPr>
          <w:rFonts w:ascii="Helvetica" w:hAnsi="Helvetica"/>
          <w:sz w:val="24"/>
        </w:rPr>
      </w:pPr>
      <w:r w:rsidRPr="00B909ED">
        <w:rPr>
          <w:rFonts w:ascii="Helvetica" w:hAnsi="Helvetica"/>
          <w:b/>
          <w:sz w:val="24"/>
        </w:rPr>
        <w:t>4.</w:t>
      </w:r>
      <w:r w:rsidRPr="00B909ED">
        <w:rPr>
          <w:rFonts w:ascii="Helvetica" w:hAnsi="Helvetica"/>
          <w:b/>
          <w:sz w:val="24"/>
        </w:rPr>
        <w:tab/>
        <w:t>DOCUMENTOS DE LICITACION.</w:t>
      </w:r>
    </w:p>
    <w:p w:rsidR="00020A08" w:rsidRPr="00B909ED" w:rsidRDefault="00020A08">
      <w:pPr>
        <w:spacing w:line="240" w:lineRule="exact"/>
        <w:jc w:val="both"/>
        <w:rPr>
          <w:rFonts w:ascii="Helvetica" w:hAnsi="Helvetica"/>
          <w:sz w:val="22"/>
        </w:rPr>
      </w:pPr>
    </w:p>
    <w:p w:rsidR="00020A08" w:rsidRPr="00B909ED" w:rsidRDefault="00020A08" w:rsidP="00687842">
      <w:pPr>
        <w:pStyle w:val="3"/>
        <w:numPr>
          <w:ilvl w:val="1"/>
          <w:numId w:val="5"/>
        </w:numPr>
        <w:rPr>
          <w:rFonts w:ascii="Helvetica" w:hAnsi="Helvetica"/>
          <w:sz w:val="24"/>
        </w:rPr>
      </w:pPr>
      <w:r w:rsidRPr="00B909ED">
        <w:rPr>
          <w:rFonts w:ascii="Helvetica" w:hAnsi="Helvetica"/>
          <w:sz w:val="24"/>
        </w:rPr>
        <w:t>En las presentes bases de licitación se detallan los bienes requeridos, el procedimiento de licitación y las condiciones contractuales; formando parte integrante de las mismas los siguientes anexos:</w:t>
      </w:r>
    </w:p>
    <w:p w:rsidR="00020A08" w:rsidRPr="00B909ED" w:rsidRDefault="00020A08" w:rsidP="00CB2FF2">
      <w:pPr>
        <w:ind w:firstLine="1440"/>
        <w:jc w:val="both"/>
        <w:rPr>
          <w:rFonts w:ascii="Helvetica" w:hAnsi="Helvetica"/>
          <w:sz w:val="24"/>
        </w:rPr>
      </w:pPr>
    </w:p>
    <w:p w:rsidR="00020A08" w:rsidRPr="00B909ED" w:rsidRDefault="00020A08" w:rsidP="005671C0">
      <w:pPr>
        <w:spacing w:line="360" w:lineRule="auto"/>
        <w:ind w:firstLine="1440"/>
        <w:jc w:val="both"/>
        <w:rPr>
          <w:rFonts w:ascii="Helvetica" w:hAnsi="Helvetica" w:cs="Arial"/>
          <w:sz w:val="24"/>
          <w:szCs w:val="24"/>
          <w:lang w:val="pt-BR"/>
        </w:rPr>
      </w:pPr>
      <w:r w:rsidRPr="00B909ED">
        <w:rPr>
          <w:rFonts w:ascii="Helvetica" w:hAnsi="Helvetica" w:cs="Arial"/>
          <w:sz w:val="24"/>
          <w:szCs w:val="24"/>
          <w:lang w:val="pt-BR"/>
        </w:rPr>
        <w:lastRenderedPageBreak/>
        <w:t>“Anexo 1” Formato de Propuesta Técnica</w:t>
      </w:r>
    </w:p>
    <w:p w:rsidR="00020A08" w:rsidRPr="00EF3143" w:rsidRDefault="00020A08" w:rsidP="005671C0">
      <w:pPr>
        <w:spacing w:line="360" w:lineRule="auto"/>
        <w:ind w:firstLine="1440"/>
        <w:jc w:val="both"/>
        <w:rPr>
          <w:rFonts w:ascii="Helvetica" w:hAnsi="Helvetica" w:cs="Arial"/>
          <w:sz w:val="24"/>
          <w:szCs w:val="24"/>
          <w:lang w:val="pt-BR"/>
        </w:rPr>
      </w:pPr>
      <w:r w:rsidRPr="00B909ED">
        <w:rPr>
          <w:rFonts w:ascii="Helvetica" w:hAnsi="Helvetica" w:cs="Arial"/>
          <w:sz w:val="24"/>
          <w:szCs w:val="24"/>
          <w:lang w:val="pt-BR"/>
        </w:rPr>
        <w:t>“Anexo 2” Formato de Programa de Entregas</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3” Formato de Manifestación de Facultades</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4” Manifiesto artículo 49 L.A.A.S.E.B.C.</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5” Declaración de integridad</w:t>
      </w:r>
    </w:p>
    <w:p w:rsidR="00020A08" w:rsidRPr="00EF3143" w:rsidRDefault="00020A08" w:rsidP="005671C0">
      <w:pPr>
        <w:spacing w:line="360" w:lineRule="auto"/>
        <w:ind w:firstLine="1440"/>
        <w:jc w:val="both"/>
        <w:rPr>
          <w:rFonts w:ascii="Helvetica" w:hAnsi="Helvetica" w:cs="Arial"/>
          <w:sz w:val="24"/>
          <w:szCs w:val="24"/>
          <w:lang w:val="pt-BR"/>
        </w:rPr>
      </w:pPr>
      <w:r w:rsidRPr="00EF3143">
        <w:rPr>
          <w:rFonts w:ascii="Helvetica" w:hAnsi="Helvetica" w:cs="Arial"/>
          <w:sz w:val="24"/>
          <w:szCs w:val="24"/>
          <w:lang w:val="pt-BR"/>
        </w:rPr>
        <w:t>“Anexo 6” Formato de Catalogo de conceptos</w:t>
      </w:r>
    </w:p>
    <w:p w:rsidR="00020A08" w:rsidRPr="003D0392"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7” Formato de Propuesta Económica</w:t>
      </w:r>
    </w:p>
    <w:p w:rsidR="00020A08"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020A08" w:rsidRPr="007D08AF" w:rsidRDefault="00020A08" w:rsidP="00687842">
      <w:pPr>
        <w:pStyle w:val="3"/>
        <w:numPr>
          <w:ilvl w:val="1"/>
          <w:numId w:val="5"/>
        </w:numPr>
        <w:rPr>
          <w:rFonts w:ascii="Helvetica" w:hAnsi="Helvetica"/>
          <w:sz w:val="24"/>
        </w:rPr>
      </w:pPr>
      <w:r w:rsidRPr="007D08AF">
        <w:rPr>
          <w:rFonts w:ascii="Helvetica" w:hAnsi="Helvetica"/>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w:t>
      </w:r>
      <w:r>
        <w:rPr>
          <w:rFonts w:ascii="Helvetica" w:hAnsi="Helvetica"/>
          <w:sz w:val="24"/>
        </w:rPr>
        <w:t>desechada</w:t>
      </w:r>
      <w:r w:rsidRPr="007D08AF">
        <w:rPr>
          <w:rFonts w:ascii="Helvetica" w:hAnsi="Helvetica"/>
          <w:sz w:val="24"/>
        </w:rPr>
        <w:t>.</w:t>
      </w:r>
    </w:p>
    <w:p w:rsidR="00020A08" w:rsidRPr="007D08AF" w:rsidRDefault="00020A08">
      <w:pPr>
        <w:spacing w:line="240" w:lineRule="exact"/>
        <w:jc w:val="both"/>
        <w:rPr>
          <w:rFonts w:ascii="Helvetica" w:hAnsi="Helvetica"/>
          <w:sz w:val="24"/>
        </w:rPr>
      </w:pPr>
    </w:p>
    <w:p w:rsidR="00020A08" w:rsidRPr="007D08AF" w:rsidRDefault="00020A08" w:rsidP="00687842">
      <w:pPr>
        <w:pStyle w:val="2"/>
        <w:keepNext/>
        <w:numPr>
          <w:ilvl w:val="0"/>
          <w:numId w:val="5"/>
        </w:numPr>
        <w:rPr>
          <w:rFonts w:ascii="Helvetica" w:hAnsi="Helvetica"/>
          <w:b/>
          <w:bCs/>
          <w:sz w:val="24"/>
        </w:rPr>
      </w:pPr>
      <w:r w:rsidRPr="007D08AF">
        <w:rPr>
          <w:rFonts w:ascii="Helvetica" w:hAnsi="Helvetica"/>
          <w:b/>
          <w:bCs/>
          <w:sz w:val="24"/>
        </w:rPr>
        <w:t xml:space="preserve"> RECEPCIÓN   DE CUESTIONARIOS.</w:t>
      </w:r>
    </w:p>
    <w:p w:rsidR="00020A08" w:rsidRPr="007D08AF" w:rsidRDefault="00020A08">
      <w:pPr>
        <w:spacing w:line="240" w:lineRule="exact"/>
        <w:jc w:val="both"/>
        <w:rPr>
          <w:rFonts w:ascii="Helvetica" w:hAnsi="Helvetica"/>
          <w:sz w:val="24"/>
        </w:rPr>
      </w:pPr>
    </w:p>
    <w:p w:rsidR="00020A08" w:rsidRPr="007D08AF" w:rsidRDefault="00020A08" w:rsidP="00687842">
      <w:pPr>
        <w:pStyle w:val="3"/>
        <w:numPr>
          <w:ilvl w:val="1"/>
          <w:numId w:val="4"/>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objeto de la presente licitación, dando contestación a las dudas plasmadas en los cuestionarios que para ese fin se solicitan dirigido al “Comité de Adquisiciones de Oficialía Mayor de Gobierno”, al Fax número (686) 558-11-51 opción 3 del área de </w:t>
      </w:r>
      <w:r>
        <w:rPr>
          <w:rFonts w:ascii="Helvetica" w:hAnsi="Helvetica"/>
          <w:sz w:val="24"/>
        </w:rPr>
        <w:t>inv</w:t>
      </w:r>
      <w:r w:rsidRPr="007D08AF">
        <w:rPr>
          <w:rFonts w:ascii="Helvetica" w:hAnsi="Helvetica"/>
          <w:sz w:val="24"/>
        </w:rPr>
        <w:t xml:space="preserve">itaciones </w:t>
      </w:r>
      <w:r>
        <w:rPr>
          <w:rFonts w:ascii="Helvetica" w:hAnsi="Helvetica"/>
          <w:sz w:val="24"/>
        </w:rPr>
        <w:t>y</w:t>
      </w:r>
      <w:r w:rsidRPr="007D08AF">
        <w:rPr>
          <w:rFonts w:ascii="Helvetica" w:hAnsi="Helvetica"/>
          <w:sz w:val="24"/>
        </w:rPr>
        <w:t xml:space="preserve"> </w:t>
      </w:r>
      <w:r>
        <w:rPr>
          <w:rFonts w:ascii="Helvetica" w:hAnsi="Helvetica"/>
          <w:sz w:val="24"/>
        </w:rPr>
        <w:t>lic</w:t>
      </w:r>
      <w:r w:rsidRPr="007D08AF">
        <w:rPr>
          <w:rFonts w:ascii="Helvetica" w:hAnsi="Helvetica"/>
          <w:sz w:val="24"/>
        </w:rPr>
        <w:t xml:space="preserve">itaciones o al correo electrónico </w:t>
      </w:r>
      <w:hyperlink r:id="rId7" w:history="1">
        <w:r w:rsidRPr="007D08AF">
          <w:rPr>
            <w:rStyle w:val="Hipervnculo"/>
            <w:rFonts w:ascii="Helvetica" w:hAnsi="Helvetica"/>
            <w:sz w:val="24"/>
          </w:rPr>
          <w:t>ccervantes@baja.gob.mx</w:t>
        </w:r>
      </w:hyperlink>
      <w:r w:rsidRPr="007D08AF">
        <w:rPr>
          <w:rFonts w:ascii="Helvetica" w:hAnsi="Helvetica"/>
          <w:sz w:val="24"/>
          <w:u w:val="single"/>
        </w:rPr>
        <w:t>.</w:t>
      </w:r>
      <w:r w:rsidRPr="007D08AF">
        <w:rPr>
          <w:rFonts w:ascii="Helvetica" w:hAnsi="Helvetica"/>
          <w:sz w:val="24"/>
        </w:rPr>
        <w:t xml:space="preserve"> </w:t>
      </w:r>
      <w:r w:rsidRPr="007D08AF">
        <w:rPr>
          <w:rFonts w:ascii="Helvetica" w:hAnsi="Helvetica" w:cs="Arial"/>
          <w:sz w:val="24"/>
        </w:rPr>
        <w:t xml:space="preserve">Los cuestionarios deberán ser recibidos a más tardar el </w:t>
      </w:r>
      <w:r w:rsidRPr="007D08AF">
        <w:rPr>
          <w:rFonts w:ascii="Helvetica" w:hAnsi="Helvetica" w:cs="Arial"/>
          <w:b/>
          <w:sz w:val="24"/>
        </w:rPr>
        <w:t xml:space="preserve">día </w:t>
      </w:r>
      <w:r>
        <w:rPr>
          <w:rFonts w:ascii="Helvetica" w:hAnsi="Helvetica" w:cs="Arial"/>
          <w:b/>
          <w:sz w:val="24"/>
        </w:rPr>
        <w:t>2</w:t>
      </w:r>
      <w:r w:rsidR="002C0C9A">
        <w:rPr>
          <w:rFonts w:ascii="Helvetica" w:hAnsi="Helvetica" w:cs="Arial"/>
          <w:b/>
          <w:sz w:val="24"/>
        </w:rPr>
        <w:t>5</w:t>
      </w:r>
      <w:r w:rsidRPr="007D08AF">
        <w:rPr>
          <w:rFonts w:ascii="Helvetica" w:hAnsi="Helvetica" w:cs="Arial"/>
          <w:b/>
          <w:sz w:val="24"/>
        </w:rPr>
        <w:t xml:space="preserve"> de </w:t>
      </w:r>
      <w:r w:rsidR="002C0C9A">
        <w:rPr>
          <w:rFonts w:ascii="Helvetica" w:hAnsi="Helvetica" w:cs="Arial"/>
          <w:b/>
          <w:sz w:val="24"/>
        </w:rPr>
        <w:t>mayo</w:t>
      </w:r>
      <w:r w:rsidRPr="007D08AF">
        <w:rPr>
          <w:rFonts w:ascii="Helvetica" w:hAnsi="Helvetica" w:cs="Arial"/>
          <w:b/>
          <w:sz w:val="24"/>
        </w:rPr>
        <w:t xml:space="preserve"> de 20</w:t>
      </w:r>
      <w:r>
        <w:rPr>
          <w:rFonts w:ascii="Helvetica" w:hAnsi="Helvetica" w:cs="Arial"/>
          <w:b/>
          <w:sz w:val="24"/>
        </w:rPr>
        <w:t>10</w:t>
      </w:r>
      <w:r w:rsidRPr="007D08AF">
        <w:rPr>
          <w:rFonts w:ascii="Helvetica" w:hAnsi="Helvetica" w:cs="Arial"/>
          <w:sz w:val="24"/>
        </w:rPr>
        <w:t xml:space="preserve"> </w:t>
      </w:r>
      <w:r w:rsidRPr="007D08AF">
        <w:rPr>
          <w:rFonts w:ascii="Helvetica" w:hAnsi="Helvetica" w:cs="Arial"/>
          <w:b/>
          <w:sz w:val="24"/>
        </w:rPr>
        <w:t>hasta las 1</w:t>
      </w:r>
      <w:r>
        <w:rPr>
          <w:rFonts w:ascii="Helvetica" w:hAnsi="Helvetica" w:cs="Arial"/>
          <w:b/>
          <w:sz w:val="24"/>
        </w:rPr>
        <w:t>3</w:t>
      </w:r>
      <w:r w:rsidRPr="007D08AF">
        <w:rPr>
          <w:rFonts w:ascii="Helvetica" w:hAnsi="Helvetica" w:cs="Arial"/>
          <w:b/>
          <w:sz w:val="24"/>
        </w:rPr>
        <w:t>:00 horas</w:t>
      </w:r>
      <w:r w:rsidRPr="007D08AF">
        <w:rPr>
          <w:rFonts w:ascii="Helvetica" w:hAnsi="Helvetica" w:cs="Arial"/>
          <w:sz w:val="24"/>
        </w:rPr>
        <w:t xml:space="preserve">; La Convocante realizará una Junta de Aclaraciones el </w:t>
      </w:r>
      <w:r w:rsidRPr="007D08AF">
        <w:rPr>
          <w:rFonts w:ascii="Helvetica" w:hAnsi="Helvetica" w:cs="Arial"/>
          <w:b/>
          <w:sz w:val="24"/>
        </w:rPr>
        <w:t xml:space="preserve">día </w:t>
      </w:r>
      <w:r w:rsidR="002C0C9A">
        <w:rPr>
          <w:rFonts w:ascii="Helvetica" w:hAnsi="Helvetica" w:cs="Arial"/>
          <w:b/>
          <w:sz w:val="24"/>
        </w:rPr>
        <w:t>27</w:t>
      </w:r>
      <w:r w:rsidRPr="007D08AF">
        <w:rPr>
          <w:rFonts w:ascii="Helvetica" w:hAnsi="Helvetica" w:cs="Arial"/>
          <w:b/>
          <w:sz w:val="24"/>
        </w:rPr>
        <w:t xml:space="preserve"> de </w:t>
      </w:r>
      <w:r w:rsidR="002C0C9A">
        <w:rPr>
          <w:rFonts w:ascii="Helvetica" w:hAnsi="Helvetica" w:cs="Arial"/>
          <w:b/>
          <w:sz w:val="24"/>
        </w:rPr>
        <w:t>mayo</w:t>
      </w:r>
      <w:r w:rsidRPr="007D08AF">
        <w:rPr>
          <w:rFonts w:ascii="Helvetica" w:hAnsi="Helvetica" w:cs="Arial"/>
          <w:b/>
          <w:sz w:val="24"/>
        </w:rPr>
        <w:t xml:space="preserve"> de 20</w:t>
      </w:r>
      <w:r>
        <w:rPr>
          <w:rFonts w:ascii="Helvetica" w:hAnsi="Helvetica" w:cs="Arial"/>
          <w:b/>
          <w:sz w:val="24"/>
        </w:rPr>
        <w:t>10</w:t>
      </w:r>
      <w:r w:rsidRPr="007D08AF">
        <w:rPr>
          <w:rFonts w:ascii="Helvetica" w:hAnsi="Helvetica" w:cs="Arial"/>
          <w:sz w:val="24"/>
        </w:rPr>
        <w:t xml:space="preserve"> </w:t>
      </w:r>
      <w:r w:rsidRPr="007D08AF">
        <w:rPr>
          <w:rFonts w:ascii="Helvetica" w:hAnsi="Helvetica" w:cs="Arial"/>
          <w:b/>
          <w:sz w:val="24"/>
        </w:rPr>
        <w:t xml:space="preserve">a las </w:t>
      </w:r>
      <w:r w:rsidR="002C0C9A">
        <w:rPr>
          <w:rFonts w:ascii="Helvetica" w:hAnsi="Helvetica" w:cs="Arial"/>
          <w:b/>
          <w:sz w:val="24"/>
        </w:rPr>
        <w:t>12</w:t>
      </w:r>
      <w:r w:rsidRPr="007D08AF">
        <w:rPr>
          <w:rFonts w:ascii="Helvetica" w:hAnsi="Helvetica" w:cs="Arial"/>
          <w:b/>
          <w:sz w:val="24"/>
        </w:rPr>
        <w:t xml:space="preserve">:00 horas </w:t>
      </w:r>
      <w:r w:rsidRPr="007D08AF">
        <w:rPr>
          <w:rFonts w:ascii="Helvetica" w:hAnsi="Helvetica" w:cs="Arial"/>
          <w:sz w:val="24"/>
        </w:rPr>
        <w:t xml:space="preserve">en la </w:t>
      </w:r>
      <w:r w:rsidRPr="007D08AF">
        <w:rPr>
          <w:rFonts w:ascii="Helvetica" w:hAnsi="Helvetica"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Pr="007D08AF">
        <w:rPr>
          <w:rFonts w:ascii="Helvetica" w:hAnsi="Helvetica" w:cs="Arial"/>
          <w:sz w:val="24"/>
        </w:rPr>
        <w:t>; donde se comunicarán las respuestas de los cuestionarios a los posibles licitantes asistentes; la asistencia a esta junta es voluntaria, las respuestas se</w:t>
      </w:r>
      <w:r w:rsidR="002C0C9A">
        <w:rPr>
          <w:rFonts w:ascii="Helvetica" w:hAnsi="Helvetica" w:cs="Arial"/>
          <w:sz w:val="24"/>
        </w:rPr>
        <w:t xml:space="preserve"> podrán</w:t>
      </w:r>
      <w:r w:rsidRPr="007D08AF">
        <w:rPr>
          <w:rFonts w:ascii="Helvetica" w:hAnsi="Helvetica" w:cs="Arial"/>
          <w:sz w:val="24"/>
        </w:rPr>
        <w:t xml:space="preserve"> comunicar a todos los que adquirieron las bases, mediante correo electrónico o vía fax y estarán a su disposición en la Dirección de Adquisiciones de Oficialía Mayor de Gobierno. </w:t>
      </w:r>
    </w:p>
    <w:p w:rsidR="00020A08" w:rsidRPr="003D0392" w:rsidRDefault="00020A08" w:rsidP="004B0F4B">
      <w:pPr>
        <w:pStyle w:val="3"/>
        <w:ind w:left="720" w:right="-72" w:firstLine="0"/>
        <w:rPr>
          <w:rFonts w:ascii="Helvetica" w:hAnsi="Helvetica" w:cs="Arial"/>
          <w:sz w:val="24"/>
        </w:rPr>
      </w:pPr>
    </w:p>
    <w:p w:rsidR="00020A08" w:rsidRDefault="00020A08" w:rsidP="004B0F4B">
      <w:pPr>
        <w:pStyle w:val="3"/>
        <w:ind w:left="1418" w:right="-72" w:firstLine="0"/>
        <w:rPr>
          <w:rFonts w:ascii="Helvetica" w:hAnsi="Helvetica" w:cs="Arial"/>
          <w:sz w:val="24"/>
        </w:rPr>
      </w:pPr>
      <w:r w:rsidRPr="003D0392">
        <w:rPr>
          <w:rFonts w:ascii="Helvetica" w:hAnsi="Helvetica" w:cs="Arial"/>
          <w:sz w:val="24"/>
        </w:rPr>
        <w:t>Los licitantes que no formulen cuestionarios se entenderá que están totalmente conformes con todo lo establecido en las presentes bases y lo aclarado en la Junta de Aclaraciones, asistan o no a dicho acto.</w:t>
      </w:r>
    </w:p>
    <w:p w:rsidR="00020A08" w:rsidRPr="003D0392" w:rsidRDefault="00020A08" w:rsidP="004B0F4B">
      <w:pPr>
        <w:pStyle w:val="3"/>
        <w:ind w:left="1418" w:right="-72" w:firstLine="0"/>
        <w:rPr>
          <w:rFonts w:ascii="Helvetica" w:hAnsi="Helvetica"/>
          <w:sz w:val="24"/>
        </w:rPr>
      </w:pPr>
    </w:p>
    <w:p w:rsidR="00020A08" w:rsidRPr="003D0392" w:rsidRDefault="00020A08">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MODIFICACIONES A LAS BASES DE LICITACION:</w:t>
      </w:r>
    </w:p>
    <w:p w:rsidR="00020A08" w:rsidRPr="003D0392" w:rsidRDefault="00020A08">
      <w:pPr>
        <w:spacing w:line="240" w:lineRule="exact"/>
        <w:jc w:val="both"/>
        <w:rPr>
          <w:rFonts w:ascii="Helvetica" w:hAnsi="Helvetica"/>
          <w:sz w:val="24"/>
        </w:rPr>
      </w:pPr>
    </w:p>
    <w:p w:rsidR="00020A08" w:rsidRPr="003D0392" w:rsidRDefault="00020A08" w:rsidP="00687842">
      <w:pPr>
        <w:pStyle w:val="3"/>
        <w:numPr>
          <w:ilvl w:val="1"/>
          <w:numId w:val="10"/>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020A08" w:rsidRPr="003D0392" w:rsidRDefault="00020A08">
      <w:pPr>
        <w:pStyle w:val="3"/>
        <w:ind w:left="1368" w:firstLine="0"/>
        <w:rPr>
          <w:rFonts w:ascii="Helvetica" w:hAnsi="Helvetica"/>
          <w:sz w:val="24"/>
        </w:rPr>
      </w:pPr>
    </w:p>
    <w:p w:rsidR="00020A08" w:rsidRPr="003D0392" w:rsidRDefault="00020A08">
      <w:pPr>
        <w:pStyle w:val="3"/>
        <w:ind w:left="1368" w:firstLine="0"/>
        <w:rPr>
          <w:rFonts w:ascii="Helvetica" w:hAnsi="Helvetica"/>
          <w:sz w:val="24"/>
        </w:rPr>
      </w:pPr>
      <w:r w:rsidRPr="003D0392">
        <w:rPr>
          <w:rFonts w:ascii="Helvetica" w:hAnsi="Helvetica"/>
          <w:sz w:val="24"/>
        </w:rPr>
        <w:t xml:space="preserve">Cualquier modificación a estas bases de licitación, derivada del resultado de la </w:t>
      </w:r>
      <w:r>
        <w:rPr>
          <w:rFonts w:ascii="Helvetica" w:hAnsi="Helvetica"/>
          <w:sz w:val="24"/>
        </w:rPr>
        <w:t>junta de aclaraciones</w:t>
      </w:r>
      <w:r w:rsidRPr="003D0392">
        <w:rPr>
          <w:rFonts w:ascii="Helvetica" w:hAnsi="Helvetica"/>
          <w:sz w:val="24"/>
        </w:rPr>
        <w:t xml:space="preserve">, será considerada como parte integrante de las propias bases de licitación las cuales se harán del conocimiento de todos los licitantes participantes. </w:t>
      </w:r>
    </w:p>
    <w:p w:rsidR="00020A08" w:rsidRPr="00805A9B" w:rsidRDefault="00020A08">
      <w:pPr>
        <w:pStyle w:val="3"/>
        <w:ind w:left="0" w:firstLine="0"/>
        <w:rPr>
          <w:rFonts w:ascii="Helvetica" w:hAnsi="Helvetica"/>
          <w:sz w:val="24"/>
          <w:highlight w:val="yellow"/>
        </w:rPr>
      </w:pPr>
    </w:p>
    <w:p w:rsidR="00020A08" w:rsidRPr="003D0392" w:rsidRDefault="00020A08">
      <w:pPr>
        <w:pStyle w:val="2"/>
        <w:ind w:left="630" w:hanging="540"/>
        <w:jc w:val="center"/>
        <w:rPr>
          <w:rFonts w:ascii="Helvetica" w:hAnsi="Helvetica"/>
          <w:b/>
          <w:sz w:val="28"/>
        </w:rPr>
      </w:pPr>
      <w:r w:rsidRPr="003D0392">
        <w:rPr>
          <w:rFonts w:ascii="Helvetica" w:hAnsi="Helvetica"/>
          <w:b/>
          <w:sz w:val="28"/>
        </w:rPr>
        <w:t>C. PREPARACIÓN DE LAS PROPOSICIONES.</w:t>
      </w:r>
    </w:p>
    <w:p w:rsidR="00020A08" w:rsidRPr="003D0392" w:rsidRDefault="00020A08" w:rsidP="008079B7">
      <w:pPr>
        <w:pStyle w:val="2"/>
        <w:ind w:left="0"/>
        <w:rPr>
          <w:rFonts w:ascii="Helvetica" w:hAnsi="Helvetica"/>
          <w:b/>
        </w:rPr>
      </w:pPr>
    </w:p>
    <w:p w:rsidR="00020A08" w:rsidRPr="003D0392" w:rsidRDefault="00020A08">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020A08" w:rsidRPr="003D0392" w:rsidRDefault="00020A08">
      <w:pPr>
        <w:spacing w:line="240" w:lineRule="exact"/>
        <w:jc w:val="both"/>
        <w:rPr>
          <w:rFonts w:ascii="Helvetica" w:hAnsi="Helvetica"/>
          <w:b/>
          <w:sz w:val="24"/>
        </w:rPr>
      </w:pPr>
    </w:p>
    <w:p w:rsidR="00020A08" w:rsidRPr="003D0392" w:rsidRDefault="00020A08">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020A08" w:rsidRPr="003D0392" w:rsidRDefault="00020A08">
      <w:pPr>
        <w:pStyle w:val="3"/>
        <w:tabs>
          <w:tab w:val="left" w:pos="540"/>
          <w:tab w:val="left" w:pos="630"/>
        </w:tabs>
        <w:ind w:left="1260" w:right="-252" w:firstLine="0"/>
        <w:rPr>
          <w:rFonts w:ascii="Helvetica" w:hAnsi="Helvetica" w:cs="Arial"/>
          <w:sz w:val="24"/>
        </w:rPr>
      </w:pPr>
    </w:p>
    <w:p w:rsidR="00020A08" w:rsidRPr="003D0392" w:rsidRDefault="00020A08">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020A08" w:rsidRPr="003D0392" w:rsidRDefault="00020A08">
      <w:pPr>
        <w:pStyle w:val="2"/>
        <w:ind w:left="720" w:hanging="540"/>
        <w:rPr>
          <w:rFonts w:ascii="Helvetica" w:hAnsi="Helvetica"/>
          <w:sz w:val="24"/>
        </w:rPr>
      </w:pPr>
    </w:p>
    <w:p w:rsidR="00020A08" w:rsidRPr="003D0392" w:rsidRDefault="00020A08" w:rsidP="00687842">
      <w:pPr>
        <w:pStyle w:val="2"/>
        <w:numPr>
          <w:ilvl w:val="1"/>
          <w:numId w:val="26"/>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020A08" w:rsidRPr="003D0392" w:rsidRDefault="00020A08">
      <w:pPr>
        <w:pStyle w:val="4"/>
        <w:tabs>
          <w:tab w:val="left" w:pos="630"/>
        </w:tabs>
        <w:ind w:left="630" w:right="-252" w:firstLine="90"/>
        <w:jc w:val="both"/>
        <w:rPr>
          <w:rFonts w:ascii="Helvetica" w:hAnsi="Helvetica"/>
          <w:b w:val="0"/>
          <w:sz w:val="24"/>
        </w:rPr>
      </w:pPr>
    </w:p>
    <w:p w:rsidR="00020A08" w:rsidRDefault="00020A08" w:rsidP="00687842">
      <w:pPr>
        <w:pStyle w:val="3"/>
        <w:numPr>
          <w:ilvl w:val="0"/>
          <w:numId w:val="35"/>
        </w:numPr>
        <w:ind w:left="1276" w:right="-252" w:hanging="567"/>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 xml:space="preserve">Utilizando para ello el formato proporcionado en el Anexo 1 de estas bases de licitación, respecto de los </w:t>
      </w:r>
      <w:r w:rsidR="002C0C9A">
        <w:rPr>
          <w:rFonts w:ascii="Helvetica" w:hAnsi="Helvetica" w:cs="Arial"/>
          <w:sz w:val="24"/>
        </w:rPr>
        <w:t>equipos</w:t>
      </w:r>
      <w:r w:rsidRPr="00723969">
        <w:rPr>
          <w:rFonts w:ascii="Helvetica" w:hAnsi="Helvetica" w:cs="Arial"/>
          <w:sz w:val="24"/>
        </w:rPr>
        <w:t xml:space="preserve">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xml:space="preserve">, con fundamento en Articulo 30 del Reglamento de la Ley de Adquisiciones, Arrendamientos y Servicios para el Estado de Baja California, en caso de que no se presente este documento debidamente firmado será motivo para </w:t>
      </w:r>
      <w:r w:rsidRPr="002C0C9A">
        <w:rPr>
          <w:rFonts w:ascii="Helvetica" w:hAnsi="Helvetica" w:cs="Arial"/>
          <w:b/>
          <w:sz w:val="24"/>
        </w:rPr>
        <w:t>desechar</w:t>
      </w:r>
      <w:r w:rsidRPr="00723969">
        <w:rPr>
          <w:rFonts w:ascii="Helvetica" w:hAnsi="Helvetica" w:cs="Arial"/>
          <w:sz w:val="24"/>
        </w:rPr>
        <w:t xml:space="preserve"> la propuesta; la cual deberá presentarse de conformidad con las especificaciones técnicas indicadas en el punto 3.1 de estas bases de licitación.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propuestos incluyendo la garantía, marca y modelo de los mismos, todo ello de conformidad con el inciso 12.1 de estas bases de licitación.</w:t>
      </w:r>
    </w:p>
    <w:p w:rsidR="00020A08" w:rsidRPr="00723969" w:rsidRDefault="00020A08" w:rsidP="00C159CB">
      <w:pPr>
        <w:pStyle w:val="3"/>
        <w:ind w:left="1276"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020A08" w:rsidRPr="00723969" w:rsidRDefault="00020A08">
      <w:pPr>
        <w:pStyle w:val="3"/>
        <w:ind w:left="0" w:right="-252" w:firstLine="0"/>
        <w:rPr>
          <w:rFonts w:ascii="Helvetica" w:hAnsi="Helvetica" w:cs="Arial"/>
          <w:sz w:val="24"/>
        </w:rPr>
      </w:pPr>
    </w:p>
    <w:p w:rsidR="00020A08" w:rsidRPr="00723969" w:rsidRDefault="00020A08" w:rsidP="00687842">
      <w:pPr>
        <w:pStyle w:val="4"/>
        <w:numPr>
          <w:ilvl w:val="0"/>
          <w:numId w:val="35"/>
        </w:numPr>
        <w:ind w:left="1276" w:right="-252" w:hanging="567"/>
        <w:jc w:val="both"/>
        <w:rPr>
          <w:rFonts w:ascii="Helvetica" w:hAnsi="Helvetica"/>
          <w:sz w:val="24"/>
        </w:rPr>
      </w:pPr>
      <w:r w:rsidRPr="00723969">
        <w:rPr>
          <w:rFonts w:ascii="Helvetica" w:hAnsi="Helvetica"/>
          <w:sz w:val="24"/>
        </w:rPr>
        <w:t>Programa de entregas.-</w:t>
      </w:r>
      <w:r w:rsidRPr="00723969">
        <w:rPr>
          <w:rFonts w:ascii="Helvetica" w:hAnsi="Helvetica"/>
          <w:b w:val="0"/>
          <w:sz w:val="24"/>
        </w:rPr>
        <w:t xml:space="preserve">  Utilizando para ello el formato proporcionado en el Anexo 2 de estas bases de licitación, respecto a la</w:t>
      </w:r>
      <w:r w:rsidR="002C0C9A">
        <w:rPr>
          <w:rFonts w:ascii="Helvetica" w:hAnsi="Helvetica"/>
          <w:b w:val="0"/>
          <w:sz w:val="24"/>
        </w:rPr>
        <w:t>s</w:t>
      </w:r>
      <w:r w:rsidRPr="00723969">
        <w:rPr>
          <w:rFonts w:ascii="Helvetica" w:hAnsi="Helvetica"/>
          <w:b w:val="0"/>
          <w:sz w:val="24"/>
        </w:rPr>
        <w:t xml:space="preserve"> partida</w:t>
      </w:r>
      <w:r w:rsidR="002C0C9A">
        <w:rPr>
          <w:rFonts w:ascii="Helvetica" w:hAnsi="Helvetica"/>
          <w:b w:val="0"/>
          <w:sz w:val="24"/>
        </w:rPr>
        <w:t>s</w:t>
      </w:r>
      <w:r w:rsidRPr="00723969">
        <w:rPr>
          <w:rFonts w:ascii="Helvetica" w:hAnsi="Helvetica"/>
          <w:b w:val="0"/>
          <w:sz w:val="24"/>
        </w:rPr>
        <w:t xml:space="preserve"> indicada</w:t>
      </w:r>
      <w:r w:rsidR="002C0C9A">
        <w:rPr>
          <w:rFonts w:ascii="Helvetica" w:hAnsi="Helvetica"/>
          <w:b w:val="0"/>
          <w:sz w:val="24"/>
        </w:rPr>
        <w:t>s</w:t>
      </w:r>
      <w:r w:rsidRPr="00723969">
        <w:rPr>
          <w:rFonts w:ascii="Helvetica" w:hAnsi="Helvetica"/>
          <w:b w:val="0"/>
          <w:sz w:val="24"/>
        </w:rPr>
        <w:t xml:space="preserve"> en las bases de licitación; el licitante deberá proponer un calendario de entregas dentro del plazo máximo fijado. </w:t>
      </w:r>
      <w:r w:rsidRPr="00723969">
        <w:rPr>
          <w:rFonts w:ascii="Helvetica" w:hAnsi="Helvetica"/>
          <w:sz w:val="24"/>
        </w:rPr>
        <w:t>La presentación de un plazo superior al señalado en el punto 1.</w:t>
      </w:r>
      <w:r>
        <w:rPr>
          <w:rFonts w:ascii="Helvetica" w:hAnsi="Helvetica"/>
          <w:sz w:val="24"/>
        </w:rPr>
        <w:t>5</w:t>
      </w:r>
      <w:r w:rsidRPr="00723969">
        <w:rPr>
          <w:rFonts w:ascii="Helvetica" w:hAnsi="Helvetica"/>
          <w:sz w:val="24"/>
        </w:rPr>
        <w:t xml:space="preserve"> de estas bases, será causal </w:t>
      </w:r>
      <w:r>
        <w:rPr>
          <w:rFonts w:ascii="Helvetica" w:hAnsi="Helvetica"/>
          <w:sz w:val="24"/>
        </w:rPr>
        <w:t>para desechar la</w:t>
      </w:r>
      <w:r w:rsidRPr="00723969">
        <w:rPr>
          <w:rFonts w:ascii="Helvetica" w:hAnsi="Helvetica"/>
          <w:sz w:val="24"/>
        </w:rPr>
        <w:t xml:space="preserve"> propuesta.</w:t>
      </w:r>
    </w:p>
    <w:p w:rsidR="00020A08" w:rsidRPr="00805A9B" w:rsidRDefault="00020A08">
      <w:pPr>
        <w:pStyle w:val="4"/>
        <w:ind w:left="0" w:right="-72" w:firstLine="0"/>
        <w:jc w:val="both"/>
        <w:rPr>
          <w:rFonts w:ascii="Helvetica" w:hAnsi="Helvetica"/>
          <w:b w:val="0"/>
          <w:sz w:val="24"/>
          <w:highlight w:val="yellow"/>
        </w:rPr>
      </w:pPr>
    </w:p>
    <w:p w:rsidR="00020A08" w:rsidRPr="00723969" w:rsidRDefault="00020A08" w:rsidP="00687842">
      <w:pPr>
        <w:pStyle w:val="4"/>
        <w:numPr>
          <w:ilvl w:val="0"/>
          <w:numId w:val="35"/>
        </w:numPr>
        <w:ind w:left="1276" w:right="-252" w:hanging="567"/>
        <w:jc w:val="both"/>
        <w:rPr>
          <w:rFonts w:ascii="Helvetica" w:hAnsi="Helvetica"/>
          <w:b w:val="0"/>
          <w:sz w:val="24"/>
        </w:rPr>
      </w:pPr>
      <w:r w:rsidRPr="00723969">
        <w:rPr>
          <w:rFonts w:ascii="Helvetica" w:hAnsi="Helvetica"/>
          <w:sz w:val="24"/>
        </w:rPr>
        <w:t>Manifestación de contar con facultades para suscribir la propuesta.-</w:t>
      </w:r>
      <w:r w:rsidRPr="00723969">
        <w:rPr>
          <w:rFonts w:ascii="Helvetica" w:hAnsi="Helvetica"/>
          <w:b w:val="0"/>
          <w:sz w:val="24"/>
        </w:rPr>
        <w:t xml:space="preserve"> Utilizando para ello el formato proporcionado en el Anexo 3 de estas bases de licitación, la cual deberá firmar el licitante</w:t>
      </w:r>
      <w:r w:rsidRPr="007D08AF">
        <w:rPr>
          <w:rFonts w:ascii="Helvetica" w:hAnsi="Helvetica"/>
          <w:b w:val="0"/>
          <w:sz w:val="24"/>
        </w:rPr>
        <w:t>, de lo contrario será desechada su proposición.</w:t>
      </w:r>
      <w:r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222573">
        <w:rPr>
          <w:rFonts w:ascii="Helvetica" w:hAnsi="Helvetica" w:cs="Arial"/>
          <w:sz w:val="24"/>
          <w:szCs w:val="24"/>
          <w:lang w:val="es-ES"/>
        </w:rPr>
        <w:t>desechar</w:t>
      </w:r>
      <w:r w:rsidRPr="007D08AF">
        <w:rPr>
          <w:rFonts w:ascii="Helvetica" w:hAnsi="Helvetica" w:cs="Arial"/>
          <w:b w:val="0"/>
          <w:sz w:val="24"/>
          <w:szCs w:val="24"/>
          <w:lang w:val="es-ES"/>
        </w:rPr>
        <w:t xml:space="preserve"> la propuesta.</w:t>
      </w:r>
    </w:p>
    <w:p w:rsidR="00020A08" w:rsidRPr="00723969" w:rsidRDefault="00020A08" w:rsidP="00C159CB">
      <w:pPr>
        <w:pStyle w:val="2"/>
        <w:tabs>
          <w:tab w:val="left" w:pos="1440"/>
        </w:tabs>
        <w:ind w:left="1276" w:hanging="567"/>
        <w:rPr>
          <w:rFonts w:ascii="Helvetica" w:hAnsi="Helvetica"/>
          <w:b/>
          <w:sz w:val="24"/>
        </w:rPr>
      </w:pPr>
    </w:p>
    <w:p w:rsidR="00020A08" w:rsidRPr="0047208A" w:rsidRDefault="00020A08" w:rsidP="00687842">
      <w:pPr>
        <w:pStyle w:val="4"/>
        <w:numPr>
          <w:ilvl w:val="0"/>
          <w:numId w:val="35"/>
        </w:numPr>
        <w:ind w:left="1276" w:right="-252" w:hanging="567"/>
        <w:jc w:val="both"/>
        <w:rPr>
          <w:rFonts w:ascii="Helvetica" w:hAnsi="Helvetica" w:cs="Arial"/>
          <w:b w:val="0"/>
          <w:sz w:val="24"/>
          <w:szCs w:val="24"/>
          <w:lang w:val="es-ES"/>
        </w:rPr>
      </w:pPr>
      <w:r w:rsidRPr="0047208A">
        <w:rPr>
          <w:rFonts w:ascii="Helvetica" w:hAnsi="Helvetica" w:cs="Arial"/>
          <w:sz w:val="24"/>
          <w:szCs w:val="24"/>
          <w:lang w:val="es-ES"/>
        </w:rPr>
        <w:lastRenderedPageBreak/>
        <w:t>Manifestación escrita de no encontrarse en los supuestos previstos por el artículo 49 de la Ley de Adquisiciones, Arrendamientos y Servicios para el Estado de Baja California</w:t>
      </w:r>
      <w:r w:rsidRPr="0047208A">
        <w:rPr>
          <w:rFonts w:ascii="Helvetica" w:hAnsi="Helvetica" w:cs="Arial"/>
          <w:b w:val="0"/>
          <w:sz w:val="24"/>
          <w:szCs w:val="24"/>
          <w:lang w:val="es-ES"/>
        </w:rPr>
        <w:t xml:space="preserve"> Anexo 4. Utilizando preferentemente papel membretado del licitante, declarando bajo protesta de decir verdad, NO encontrarse en  ningún supuesto del artículo 49 de la Ley de Adquisiciones, Arrendamientos y Servicios del Estado de Baja California.</w:t>
      </w:r>
    </w:p>
    <w:p w:rsidR="00020A08" w:rsidRPr="00723969" w:rsidRDefault="00020A08" w:rsidP="00C159CB">
      <w:pPr>
        <w:pStyle w:val="4"/>
        <w:ind w:left="1276" w:right="-252" w:hanging="567"/>
        <w:jc w:val="both"/>
        <w:rPr>
          <w:rFonts w:ascii="Helvetica" w:hAnsi="Helvetica"/>
          <w:b w:val="0"/>
          <w:sz w:val="24"/>
        </w:rPr>
      </w:pPr>
    </w:p>
    <w:p w:rsidR="00020A08" w:rsidRPr="00723969" w:rsidRDefault="00020A08" w:rsidP="00687842">
      <w:pPr>
        <w:pStyle w:val="2"/>
        <w:numPr>
          <w:ilvl w:val="0"/>
          <w:numId w:val="35"/>
        </w:numPr>
        <w:ind w:left="1276" w:hanging="567"/>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r>
        <w:rPr>
          <w:rFonts w:ascii="Helvetica" w:hAnsi="Helvetica"/>
          <w:sz w:val="24"/>
        </w:rPr>
        <w:t>si</w:t>
      </w:r>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 Anexo 5.</w:t>
      </w:r>
    </w:p>
    <w:p w:rsidR="00020A08" w:rsidRPr="00723969" w:rsidRDefault="00020A08" w:rsidP="00C159CB">
      <w:pPr>
        <w:pStyle w:val="2"/>
        <w:tabs>
          <w:tab w:val="left" w:pos="1440"/>
        </w:tabs>
        <w:ind w:left="1276" w:hanging="567"/>
        <w:rPr>
          <w:rFonts w:ascii="Helvetica" w:hAnsi="Helvetica"/>
          <w:sz w:val="24"/>
        </w:rPr>
      </w:pPr>
    </w:p>
    <w:p w:rsidR="00020A08" w:rsidRPr="00723969" w:rsidRDefault="00020A08" w:rsidP="00687842">
      <w:pPr>
        <w:pStyle w:val="4"/>
        <w:numPr>
          <w:ilvl w:val="0"/>
          <w:numId w:val="35"/>
        </w:numPr>
        <w:ind w:left="1276" w:right="-252" w:hanging="567"/>
        <w:jc w:val="both"/>
        <w:rPr>
          <w:rFonts w:ascii="Helvetica" w:hAnsi="Helvetica" w:cs="Arial"/>
          <w:b w:val="0"/>
          <w:sz w:val="24"/>
          <w:szCs w:val="24"/>
        </w:rPr>
      </w:pPr>
      <w:r w:rsidRPr="00723969">
        <w:rPr>
          <w:rFonts w:ascii="Helvetica" w:hAnsi="Helvetica" w:cs="Arial"/>
          <w:sz w:val="24"/>
          <w:szCs w:val="24"/>
        </w:rPr>
        <w:t>Manifiesto por Escrito</w:t>
      </w:r>
      <w:r w:rsidRPr="00723969">
        <w:rPr>
          <w:rFonts w:ascii="Helvetica" w:hAnsi="Helvetica" w:cs="Arial"/>
          <w:b w:val="0"/>
          <w:sz w:val="24"/>
          <w:szCs w:val="24"/>
        </w:rPr>
        <w:t xml:space="preserve"> </w:t>
      </w:r>
      <w:r w:rsidRPr="00723969">
        <w:rPr>
          <w:rFonts w:ascii="Helvetica" w:hAnsi="Helvetica" w:cs="Arial"/>
          <w:b w:val="0"/>
          <w:bCs/>
          <w:sz w:val="24"/>
          <w:szCs w:val="24"/>
        </w:rPr>
        <w:t>bajo protesta de decir verdad que los bienes y todos sus  componentes ofertados son nuevos y originales.</w:t>
      </w:r>
    </w:p>
    <w:p w:rsidR="00020A08" w:rsidRPr="00723969" w:rsidRDefault="00020A08" w:rsidP="005365D9">
      <w:pPr>
        <w:pStyle w:val="4"/>
        <w:ind w:left="0" w:right="-252" w:hanging="450"/>
        <w:jc w:val="both"/>
        <w:rPr>
          <w:rFonts w:ascii="Helvetica" w:hAnsi="Helvetica" w:cs="Arial"/>
          <w:b w:val="0"/>
          <w:sz w:val="24"/>
          <w:szCs w:val="24"/>
        </w:rPr>
      </w:pPr>
    </w:p>
    <w:p w:rsidR="00020A08" w:rsidRPr="00DF46EE" w:rsidRDefault="00020A08" w:rsidP="00687842">
      <w:pPr>
        <w:pStyle w:val="4"/>
        <w:numPr>
          <w:ilvl w:val="0"/>
          <w:numId w:val="35"/>
        </w:numPr>
        <w:ind w:left="1276" w:right="-252" w:hanging="567"/>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bajo protesta de decir verdad que se encuentra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desechar su propuesta. </w:t>
      </w:r>
    </w:p>
    <w:p w:rsidR="00020A08" w:rsidRPr="009B72E8" w:rsidRDefault="00020A08" w:rsidP="00C159CB">
      <w:pPr>
        <w:pStyle w:val="4"/>
        <w:ind w:left="1276" w:right="-252" w:hanging="567"/>
        <w:jc w:val="both"/>
        <w:rPr>
          <w:rFonts w:ascii="Helvetica" w:hAnsi="Helvetica" w:cs="Arial"/>
          <w:sz w:val="24"/>
        </w:rPr>
      </w:pPr>
    </w:p>
    <w:p w:rsidR="00020A08" w:rsidRPr="00222573" w:rsidRDefault="00020A08" w:rsidP="00687842">
      <w:pPr>
        <w:pStyle w:val="4"/>
        <w:numPr>
          <w:ilvl w:val="0"/>
          <w:numId w:val="35"/>
        </w:numPr>
        <w:tabs>
          <w:tab w:val="left" w:pos="540"/>
          <w:tab w:val="left" w:pos="1276"/>
        </w:tabs>
        <w:ind w:left="1276" w:right="-252" w:hanging="567"/>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 y registro fiscal en el Estado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xml:space="preserve">: 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 así como cualquier otro documento que acredite su domicilio dentro del Estado</w:t>
      </w:r>
      <w:r>
        <w:rPr>
          <w:rFonts w:ascii="Helvetica" w:hAnsi="Helvetica" w:cs="Arial"/>
          <w:b w:val="0"/>
          <w:sz w:val="24"/>
          <w:szCs w:val="24"/>
        </w:rPr>
        <w:t xml:space="preserve"> de Baja California</w:t>
      </w:r>
      <w:r w:rsidRPr="001577D2">
        <w:rPr>
          <w:rFonts w:ascii="Helvetica" w:hAnsi="Helvetica" w:cs="Arial"/>
          <w:b w:val="0"/>
          <w:sz w:val="24"/>
          <w:szCs w:val="24"/>
        </w:rPr>
        <w:t>.</w:t>
      </w:r>
    </w:p>
    <w:p w:rsidR="00222573" w:rsidRPr="00222573" w:rsidRDefault="00222573" w:rsidP="00222573">
      <w:pPr>
        <w:pStyle w:val="4"/>
        <w:tabs>
          <w:tab w:val="left" w:pos="540"/>
          <w:tab w:val="left" w:pos="1276"/>
        </w:tabs>
        <w:ind w:left="1276" w:right="-252" w:firstLine="0"/>
        <w:jc w:val="both"/>
        <w:rPr>
          <w:rFonts w:ascii="Helvetica" w:hAnsi="Helvetica"/>
          <w:b w:val="0"/>
          <w:sz w:val="24"/>
          <w:szCs w:val="24"/>
        </w:rPr>
      </w:pPr>
    </w:p>
    <w:p w:rsidR="00222573" w:rsidRPr="003B5977" w:rsidRDefault="00222573" w:rsidP="00687842">
      <w:pPr>
        <w:pStyle w:val="4"/>
        <w:numPr>
          <w:ilvl w:val="0"/>
          <w:numId w:val="35"/>
        </w:numPr>
        <w:tabs>
          <w:tab w:val="left" w:pos="540"/>
          <w:tab w:val="left" w:pos="1276"/>
        </w:tabs>
        <w:ind w:left="1276" w:right="-252" w:hanging="567"/>
        <w:jc w:val="both"/>
        <w:rPr>
          <w:rFonts w:ascii="Helvetica" w:hAnsi="Helvetica" w:cs="Arial"/>
          <w:b w:val="0"/>
          <w:sz w:val="24"/>
          <w:szCs w:val="24"/>
        </w:rPr>
      </w:pPr>
      <w:r w:rsidRPr="00222573">
        <w:rPr>
          <w:rFonts w:ascii="Helvetica" w:hAnsi="Helvetica" w:cs="Arial"/>
          <w:sz w:val="24"/>
          <w:szCs w:val="24"/>
        </w:rPr>
        <w:t xml:space="preserve">Manifiesto </w:t>
      </w:r>
      <w:r w:rsidRPr="00222573">
        <w:rPr>
          <w:rFonts w:ascii="Helvetica" w:hAnsi="Helvetica" w:cs="Arial"/>
          <w:b w:val="0"/>
          <w:sz w:val="24"/>
          <w:szCs w:val="24"/>
        </w:rPr>
        <w:t xml:space="preserve">del licitante bajo protesta de decir verdad, que los </w:t>
      </w:r>
      <w:r w:rsidRPr="00222573">
        <w:rPr>
          <w:rFonts w:ascii="Helvetica" w:hAnsi="Helvetica" w:cs="Arial"/>
          <w:sz w:val="24"/>
          <w:szCs w:val="24"/>
        </w:rPr>
        <w:t>registros sanitarios</w:t>
      </w:r>
      <w:r w:rsidRPr="00222573">
        <w:rPr>
          <w:rFonts w:ascii="Helvetica" w:hAnsi="Helvetica" w:cs="Arial"/>
          <w:b w:val="0"/>
          <w:sz w:val="24"/>
          <w:szCs w:val="24"/>
        </w:rPr>
        <w:t xml:space="preserve"> se encuentran a la fecha vigentes ante las autoridades competentes, </w:t>
      </w:r>
      <w:r w:rsidRPr="00222573">
        <w:rPr>
          <w:rFonts w:ascii="Helvetica" w:hAnsi="Helvetica" w:cs="Arial"/>
          <w:sz w:val="24"/>
          <w:szCs w:val="24"/>
        </w:rPr>
        <w:t>adicionando a este documento</w:t>
      </w:r>
      <w:r w:rsidRPr="00222573">
        <w:rPr>
          <w:rFonts w:ascii="Helvetica" w:hAnsi="Helvetica" w:cs="Arial"/>
          <w:b w:val="0"/>
          <w:sz w:val="24"/>
          <w:szCs w:val="24"/>
        </w:rPr>
        <w:t xml:space="preserve"> copia simple del </w:t>
      </w:r>
      <w:r w:rsidRPr="00222573">
        <w:rPr>
          <w:rFonts w:ascii="Helvetica" w:hAnsi="Helvetica" w:cs="Arial"/>
          <w:sz w:val="24"/>
          <w:szCs w:val="24"/>
        </w:rPr>
        <w:t xml:space="preserve">Registro Sanitario vigente de cada una de las partidas en las que pretenda participar. </w:t>
      </w:r>
      <w:r w:rsidRPr="00222573">
        <w:rPr>
          <w:rFonts w:ascii="Helvetica" w:hAnsi="Helvetica" w:cs="Arial"/>
          <w:sz w:val="24"/>
          <w:szCs w:val="24"/>
          <w:u w:val="single"/>
        </w:rPr>
        <w:t>“EL LICITANTE” deberá señalar en la parte superior derecha del registro sanitario, el número de la partida a la cual corresponde el registro sanitario</w:t>
      </w:r>
      <w:r w:rsidRPr="00222573">
        <w:rPr>
          <w:rFonts w:ascii="Helvetica" w:hAnsi="Helvetica" w:cs="Arial"/>
          <w:b w:val="0"/>
          <w:sz w:val="24"/>
          <w:szCs w:val="24"/>
          <w:u w:val="single"/>
        </w:rPr>
        <w:t>.</w:t>
      </w:r>
      <w:r w:rsidRPr="00222573">
        <w:rPr>
          <w:rFonts w:ascii="Helvetica" w:hAnsi="Helvetica" w:cs="Arial"/>
          <w:b w:val="0"/>
          <w:sz w:val="24"/>
          <w:szCs w:val="24"/>
        </w:rPr>
        <w:t xml:space="preserve"> En el entendido de que de no presentar los registros sanitarios para alguna de las partidas en las que pretenda participar, el registro sanitario no coincida con la partida que oferta en la propuesta técnica detallada (ANEXO 1), ó el registro sanitario no se encuentre a la fecha vigente, se considerara que su propuesta no cumple con las especificaciones técnicas, por lo que su propuesta para dicha partida </w:t>
      </w:r>
      <w:r w:rsidRPr="00222573">
        <w:rPr>
          <w:rFonts w:ascii="Helvetica" w:hAnsi="Helvetica" w:cs="Arial"/>
          <w:sz w:val="24"/>
          <w:szCs w:val="24"/>
        </w:rPr>
        <w:t>será desechada.</w:t>
      </w:r>
    </w:p>
    <w:p w:rsidR="003B5977" w:rsidRDefault="003B5977" w:rsidP="003B5977">
      <w:pPr>
        <w:pStyle w:val="4"/>
        <w:tabs>
          <w:tab w:val="left" w:pos="540"/>
          <w:tab w:val="left" w:pos="1276"/>
        </w:tabs>
        <w:ind w:left="1276" w:right="-252" w:firstLine="0"/>
        <w:jc w:val="both"/>
        <w:rPr>
          <w:rFonts w:ascii="Helvetica" w:hAnsi="Helvetica" w:cs="Arial"/>
          <w:b w:val="0"/>
          <w:sz w:val="24"/>
          <w:szCs w:val="24"/>
        </w:rPr>
      </w:pPr>
    </w:p>
    <w:p w:rsidR="00222573" w:rsidRDefault="00222573" w:rsidP="003B5977">
      <w:pPr>
        <w:pStyle w:val="4"/>
        <w:tabs>
          <w:tab w:val="left" w:pos="540"/>
          <w:tab w:val="left" w:pos="1276"/>
        </w:tabs>
        <w:ind w:left="1276" w:right="-252" w:firstLine="0"/>
        <w:jc w:val="both"/>
        <w:rPr>
          <w:rFonts w:ascii="Helvetica" w:hAnsi="Helvetica" w:cs="Arial"/>
          <w:b w:val="0"/>
          <w:sz w:val="24"/>
          <w:szCs w:val="24"/>
          <w:u w:val="single"/>
        </w:rPr>
      </w:pPr>
      <w:r w:rsidRPr="003B5977">
        <w:rPr>
          <w:rFonts w:ascii="Helvetica" w:hAnsi="Helvetica" w:cs="Arial"/>
          <w:b w:val="0"/>
          <w:sz w:val="24"/>
          <w:szCs w:val="24"/>
        </w:rPr>
        <w:t xml:space="preserve">Requisito solicitado en apego al decreto por el que se Reforma el artículo 376 de la Ley General de Salud, por lo que </w:t>
      </w:r>
      <w:r w:rsidRPr="003B5977">
        <w:rPr>
          <w:rFonts w:ascii="Helvetica" w:hAnsi="Helvetica" w:cs="Arial"/>
          <w:b w:val="0"/>
          <w:sz w:val="24"/>
          <w:szCs w:val="24"/>
          <w:u w:val="single"/>
        </w:rPr>
        <w:t>todos los medicamentos adjudicados en el proceso de la licitación deberán cumplir con este decreto.</w:t>
      </w:r>
    </w:p>
    <w:p w:rsidR="003B5977" w:rsidRPr="003B5977" w:rsidRDefault="003B5977" w:rsidP="003B5977">
      <w:pPr>
        <w:pStyle w:val="4"/>
        <w:tabs>
          <w:tab w:val="left" w:pos="540"/>
          <w:tab w:val="left" w:pos="1276"/>
        </w:tabs>
        <w:ind w:left="1276" w:right="-252" w:firstLine="0"/>
        <w:jc w:val="both"/>
        <w:rPr>
          <w:rFonts w:ascii="Helvetica" w:hAnsi="Helvetica" w:cs="Arial"/>
          <w:b w:val="0"/>
          <w:sz w:val="24"/>
          <w:szCs w:val="24"/>
        </w:rPr>
      </w:pPr>
    </w:p>
    <w:p w:rsidR="003B5977" w:rsidRPr="003B5977" w:rsidRDefault="003B5977" w:rsidP="00687842">
      <w:pPr>
        <w:pStyle w:val="4"/>
        <w:numPr>
          <w:ilvl w:val="0"/>
          <w:numId w:val="35"/>
        </w:numPr>
        <w:tabs>
          <w:tab w:val="left" w:pos="540"/>
          <w:tab w:val="left" w:pos="1276"/>
        </w:tabs>
        <w:ind w:left="1276" w:right="-252" w:hanging="567"/>
        <w:jc w:val="both"/>
        <w:rPr>
          <w:rFonts w:ascii="Helvetica" w:hAnsi="Helvetica" w:cs="Arial"/>
          <w:b w:val="0"/>
          <w:sz w:val="24"/>
          <w:szCs w:val="24"/>
        </w:rPr>
      </w:pPr>
      <w:r w:rsidRPr="003B5977">
        <w:rPr>
          <w:rFonts w:ascii="Helvetica" w:hAnsi="Helvetica" w:cs="Tahoma"/>
          <w:sz w:val="24"/>
        </w:rPr>
        <w:t>Carta del fabricante</w:t>
      </w:r>
      <w:r w:rsidRPr="003B5977">
        <w:rPr>
          <w:rFonts w:ascii="Helvetica" w:hAnsi="Helvetica" w:cs="Tahoma"/>
          <w:b w:val="0"/>
          <w:sz w:val="24"/>
        </w:rPr>
        <w:t xml:space="preserve"> en la que certifique al licitante participante como distribuidor autorizado de las marcas propuestas</w:t>
      </w:r>
      <w:r>
        <w:rPr>
          <w:rFonts w:ascii="Helvetica" w:hAnsi="Helvetica" w:cs="Tahoma"/>
          <w:b w:val="0"/>
          <w:sz w:val="24"/>
        </w:rPr>
        <w:t>.</w:t>
      </w:r>
      <w:r w:rsidRPr="003B5977">
        <w:rPr>
          <w:rFonts w:ascii="Helvetica" w:hAnsi="Helvetica" w:cs="Tahoma"/>
          <w:b w:val="0"/>
          <w:sz w:val="24"/>
        </w:rPr>
        <w:t xml:space="preserve"> </w:t>
      </w:r>
    </w:p>
    <w:p w:rsidR="003B5977" w:rsidRPr="003B5977" w:rsidRDefault="003B5977" w:rsidP="003B5977">
      <w:pPr>
        <w:pStyle w:val="4"/>
        <w:tabs>
          <w:tab w:val="left" w:pos="540"/>
          <w:tab w:val="left" w:pos="1276"/>
        </w:tabs>
        <w:ind w:left="1276" w:right="-252" w:firstLine="0"/>
        <w:jc w:val="both"/>
        <w:rPr>
          <w:rFonts w:ascii="Helvetica" w:hAnsi="Helvetica" w:cs="Arial"/>
          <w:b w:val="0"/>
          <w:sz w:val="24"/>
          <w:szCs w:val="24"/>
        </w:rPr>
      </w:pPr>
      <w:r w:rsidRPr="003B5977">
        <w:rPr>
          <w:rFonts w:ascii="Helvetica" w:hAnsi="Helvetica" w:cs="Tahoma"/>
          <w:sz w:val="24"/>
        </w:rPr>
        <w:t>Así mismo deberá incluir en esta carta los datos del representante que la firma estableciendo en dicho documento como mínimo lo siguiente: teléfono, puesto, correo electrónico y domicilio.</w:t>
      </w:r>
    </w:p>
    <w:p w:rsidR="003B5977" w:rsidRPr="003B5977" w:rsidRDefault="003B5977" w:rsidP="003B5977">
      <w:pPr>
        <w:pStyle w:val="4"/>
        <w:tabs>
          <w:tab w:val="left" w:pos="540"/>
          <w:tab w:val="left" w:pos="1276"/>
        </w:tabs>
        <w:ind w:left="1276" w:right="-252" w:firstLine="0"/>
        <w:jc w:val="both"/>
        <w:rPr>
          <w:rFonts w:ascii="Helvetica" w:hAnsi="Helvetica" w:cs="Arial"/>
          <w:b w:val="0"/>
          <w:sz w:val="24"/>
          <w:szCs w:val="24"/>
        </w:rPr>
      </w:pPr>
      <w:r w:rsidRPr="003B5977">
        <w:rPr>
          <w:rFonts w:ascii="Helvetica" w:hAnsi="Helvetica" w:cs="Tahoma"/>
          <w:b w:val="0"/>
          <w:sz w:val="24"/>
        </w:rPr>
        <w:t>Lo anterior es con el propósito de localizar a la persona que firma esta carta, ya que “La Convocante” se reserva el derecho de verificar el documento presentado, con el propósito de confirmar la información contenida en este, en el entendido de que si este documento no es expedido conforme a lo solicitado o no se presenta la información requerida será motivo para desechar la propuesta.</w:t>
      </w:r>
    </w:p>
    <w:p w:rsidR="003B5977" w:rsidRPr="003B5977" w:rsidRDefault="003B5977" w:rsidP="003B5977">
      <w:pPr>
        <w:pStyle w:val="4"/>
        <w:tabs>
          <w:tab w:val="left" w:pos="540"/>
          <w:tab w:val="left" w:pos="1276"/>
        </w:tabs>
        <w:ind w:left="1276" w:right="-252" w:firstLine="0"/>
        <w:jc w:val="both"/>
        <w:rPr>
          <w:rFonts w:ascii="Helvetica" w:hAnsi="Helvetica" w:cs="Arial"/>
          <w:b w:val="0"/>
          <w:sz w:val="24"/>
          <w:szCs w:val="24"/>
        </w:rPr>
      </w:pPr>
    </w:p>
    <w:p w:rsidR="003B5977" w:rsidRPr="003B5977" w:rsidRDefault="003B5977" w:rsidP="00687842">
      <w:pPr>
        <w:pStyle w:val="4"/>
        <w:numPr>
          <w:ilvl w:val="0"/>
          <w:numId w:val="35"/>
        </w:numPr>
        <w:tabs>
          <w:tab w:val="left" w:pos="540"/>
          <w:tab w:val="left" w:pos="1276"/>
        </w:tabs>
        <w:ind w:left="1276" w:right="-252" w:hanging="567"/>
        <w:jc w:val="both"/>
        <w:rPr>
          <w:rFonts w:ascii="Helvetica" w:hAnsi="Helvetica" w:cs="Arial"/>
          <w:b w:val="0"/>
          <w:sz w:val="24"/>
          <w:szCs w:val="24"/>
        </w:rPr>
      </w:pPr>
      <w:r w:rsidRPr="003B5977">
        <w:rPr>
          <w:rFonts w:ascii="Helvetica" w:hAnsi="Helvetica" w:cs="Tahoma"/>
          <w:sz w:val="24"/>
        </w:rPr>
        <w:t>Carta del fabricante</w:t>
      </w:r>
      <w:r w:rsidRPr="003B5977">
        <w:rPr>
          <w:rFonts w:ascii="Helvetica" w:hAnsi="Helvetica" w:cs="Tahoma"/>
          <w:b w:val="0"/>
          <w:sz w:val="24"/>
        </w:rPr>
        <w:t xml:space="preserve"> en la que certifique </w:t>
      </w:r>
      <w:r>
        <w:rPr>
          <w:rFonts w:ascii="Helvetica" w:hAnsi="Helvetica" w:cs="Tahoma"/>
          <w:b w:val="0"/>
          <w:sz w:val="24"/>
        </w:rPr>
        <w:t>que el</w:t>
      </w:r>
      <w:r w:rsidRPr="003B5977">
        <w:rPr>
          <w:rFonts w:ascii="Helvetica" w:hAnsi="Helvetica" w:cs="Tahoma"/>
          <w:b w:val="0"/>
          <w:sz w:val="24"/>
        </w:rPr>
        <w:t xml:space="preserve"> licitante participante </w:t>
      </w:r>
      <w:r>
        <w:rPr>
          <w:rFonts w:ascii="Helvetica" w:hAnsi="Helvetica" w:cs="Tahoma"/>
          <w:b w:val="0"/>
          <w:sz w:val="24"/>
        </w:rPr>
        <w:t xml:space="preserve">cuenta con personal </w:t>
      </w:r>
      <w:r w:rsidR="00722090">
        <w:rPr>
          <w:rFonts w:ascii="Helvetica" w:hAnsi="Helvetica" w:cs="Tahoma"/>
          <w:b w:val="0"/>
          <w:sz w:val="24"/>
        </w:rPr>
        <w:t>calificado</w:t>
      </w:r>
      <w:r>
        <w:rPr>
          <w:rFonts w:ascii="Helvetica" w:hAnsi="Helvetica" w:cs="Tahoma"/>
          <w:b w:val="0"/>
          <w:sz w:val="24"/>
        </w:rPr>
        <w:t xml:space="preserve"> para llevar a cabo los </w:t>
      </w:r>
      <w:r w:rsidR="00722090">
        <w:rPr>
          <w:rFonts w:ascii="Helvetica" w:hAnsi="Helvetica" w:cs="Tahoma"/>
          <w:b w:val="0"/>
          <w:sz w:val="24"/>
        </w:rPr>
        <w:t>servicios de instalación, pruebas de funcionamiento, capacitación, m</w:t>
      </w:r>
      <w:r w:rsidR="00722090" w:rsidRPr="00722090">
        <w:rPr>
          <w:rFonts w:ascii="Helvetica" w:hAnsi="Helvetica" w:cs="Arial"/>
          <w:b w:val="0"/>
          <w:sz w:val="24"/>
        </w:rPr>
        <w:t xml:space="preserve">antenimiento </w:t>
      </w:r>
      <w:r w:rsidR="00722090">
        <w:rPr>
          <w:rFonts w:ascii="Helvetica" w:hAnsi="Helvetica" w:cs="Arial"/>
          <w:b w:val="0"/>
          <w:sz w:val="24"/>
        </w:rPr>
        <w:t>p</w:t>
      </w:r>
      <w:r w:rsidR="00722090" w:rsidRPr="00722090">
        <w:rPr>
          <w:rFonts w:ascii="Helvetica" w:hAnsi="Helvetica" w:cs="Arial"/>
          <w:b w:val="0"/>
          <w:sz w:val="24"/>
        </w:rPr>
        <w:t>reventivo cada 6 meses y Correctivo cada que sea requerido</w:t>
      </w:r>
      <w:r w:rsidR="00722090">
        <w:rPr>
          <w:rFonts w:ascii="Helvetica" w:hAnsi="Helvetica" w:cs="Arial"/>
          <w:b w:val="0"/>
          <w:sz w:val="24"/>
        </w:rPr>
        <w:t xml:space="preserve"> durante el año de garantía</w:t>
      </w:r>
      <w:r w:rsidRPr="00722090">
        <w:rPr>
          <w:rFonts w:ascii="Helvetica" w:hAnsi="Helvetica" w:cs="Tahoma"/>
          <w:b w:val="0"/>
          <w:sz w:val="24"/>
        </w:rPr>
        <w:t>.</w:t>
      </w:r>
      <w:r w:rsidRPr="003B5977">
        <w:rPr>
          <w:rFonts w:ascii="Helvetica" w:hAnsi="Helvetica" w:cs="Tahoma"/>
          <w:b w:val="0"/>
          <w:sz w:val="24"/>
        </w:rPr>
        <w:t xml:space="preserve"> </w:t>
      </w:r>
    </w:p>
    <w:p w:rsidR="003B5977" w:rsidRPr="00722090" w:rsidRDefault="003B5977" w:rsidP="003B5977">
      <w:pPr>
        <w:pStyle w:val="4"/>
        <w:tabs>
          <w:tab w:val="left" w:pos="540"/>
          <w:tab w:val="left" w:pos="1276"/>
        </w:tabs>
        <w:ind w:left="1276" w:right="-252" w:firstLine="0"/>
        <w:jc w:val="both"/>
        <w:rPr>
          <w:rFonts w:ascii="Helvetica" w:hAnsi="Helvetica" w:cs="Arial"/>
          <w:b w:val="0"/>
          <w:sz w:val="24"/>
          <w:szCs w:val="24"/>
        </w:rPr>
      </w:pPr>
      <w:r w:rsidRPr="00722090">
        <w:rPr>
          <w:rFonts w:ascii="Helvetica" w:hAnsi="Helvetica" w:cs="Tahoma"/>
          <w:b w:val="0"/>
          <w:sz w:val="24"/>
        </w:rPr>
        <w:t>Así mismo deberá incluir en esta carta los datos del representante que la firma estableciendo en dicho documento como mínimo lo siguiente: teléfono, puesto, correo electrónico y domicilio.</w:t>
      </w:r>
    </w:p>
    <w:p w:rsidR="003B5977" w:rsidRPr="003B5977" w:rsidRDefault="003B5977" w:rsidP="003B5977">
      <w:pPr>
        <w:pStyle w:val="4"/>
        <w:tabs>
          <w:tab w:val="left" w:pos="540"/>
          <w:tab w:val="left" w:pos="1276"/>
        </w:tabs>
        <w:ind w:left="1276" w:right="-252" w:firstLine="0"/>
        <w:jc w:val="both"/>
        <w:rPr>
          <w:rFonts w:ascii="Helvetica" w:hAnsi="Helvetica" w:cs="Arial"/>
          <w:b w:val="0"/>
          <w:sz w:val="24"/>
          <w:szCs w:val="24"/>
        </w:rPr>
      </w:pPr>
      <w:r w:rsidRPr="003B5977">
        <w:rPr>
          <w:rFonts w:ascii="Helvetica" w:hAnsi="Helvetica" w:cs="Tahoma"/>
          <w:b w:val="0"/>
          <w:sz w:val="24"/>
        </w:rPr>
        <w:t>Lo anterior es con el propósito de localizar a la persona que firma esta carta, ya que “La Convocante” se reserva el derecho de verificar el documento presentado, con el propósito de confirmar la información contenida en este, en el entendido de que si este documento no es expedido conforme a lo solicitado o no se presenta la información requerida será motivo para desechar la propuesta.</w:t>
      </w:r>
    </w:p>
    <w:p w:rsidR="00020A08" w:rsidRPr="001577D2" w:rsidRDefault="00020A08" w:rsidP="002376D6">
      <w:pPr>
        <w:pStyle w:val="4"/>
        <w:tabs>
          <w:tab w:val="left" w:pos="540"/>
          <w:tab w:val="left" w:pos="990"/>
        </w:tabs>
        <w:ind w:left="0" w:right="-252" w:firstLine="0"/>
        <w:jc w:val="both"/>
        <w:rPr>
          <w:rFonts w:ascii="Helvetica" w:hAnsi="Helvetica"/>
          <w:sz w:val="24"/>
        </w:rPr>
      </w:pPr>
    </w:p>
    <w:p w:rsidR="00020A08" w:rsidRPr="001577D2" w:rsidRDefault="00020A08" w:rsidP="00687842">
      <w:pPr>
        <w:pStyle w:val="4"/>
        <w:numPr>
          <w:ilvl w:val="0"/>
          <w:numId w:val="35"/>
        </w:numPr>
        <w:tabs>
          <w:tab w:val="left" w:pos="540"/>
          <w:tab w:val="left" w:pos="1276"/>
        </w:tabs>
        <w:ind w:left="1276" w:right="-252" w:hanging="567"/>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6 de estas bases de licitación, preparados de conformidad con los puntos 9,10 y 11 de éstas bases de licitación; en original </w:t>
      </w:r>
      <w:r w:rsidRPr="001577D2">
        <w:rPr>
          <w:rFonts w:ascii="Helvetica" w:hAnsi="Helvetica"/>
          <w:b w:val="0"/>
          <w:sz w:val="24"/>
          <w:u w:val="single"/>
        </w:rPr>
        <w:t>debidamente firmado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Default="00020A08" w:rsidP="00140005">
      <w:pPr>
        <w:pStyle w:val="4"/>
        <w:tabs>
          <w:tab w:val="left" w:pos="540"/>
          <w:tab w:val="left" w:pos="990"/>
        </w:tabs>
        <w:ind w:left="1276" w:right="-252" w:firstLine="0"/>
        <w:jc w:val="both"/>
        <w:rPr>
          <w:rFonts w:ascii="Helvetica" w:hAnsi="Helvetica" w:cs="Arial"/>
          <w:sz w:val="24"/>
        </w:rPr>
      </w:pPr>
      <w:r w:rsidRPr="001577D2">
        <w:rPr>
          <w:rFonts w:ascii="Helvetica" w:hAnsi="Helvetica" w:cs="Arial"/>
          <w:sz w:val="24"/>
        </w:rPr>
        <w:t>NOTA: Este documento será rubricado por los miembros del comité y por lo menos un licitante, si asistiere alguno.</w:t>
      </w:r>
    </w:p>
    <w:p w:rsidR="00222573" w:rsidRDefault="00222573" w:rsidP="00140005">
      <w:pPr>
        <w:pStyle w:val="4"/>
        <w:tabs>
          <w:tab w:val="left" w:pos="540"/>
          <w:tab w:val="left" w:pos="990"/>
        </w:tabs>
        <w:ind w:left="1276" w:right="-252" w:firstLine="0"/>
        <w:jc w:val="both"/>
        <w:rPr>
          <w:rFonts w:ascii="Helvetica" w:hAnsi="Helvetica" w:cs="Arial"/>
          <w:sz w:val="24"/>
        </w:rPr>
      </w:pPr>
    </w:p>
    <w:p w:rsidR="00020A08" w:rsidRDefault="00020A08" w:rsidP="00687842">
      <w:pPr>
        <w:pStyle w:val="4"/>
        <w:numPr>
          <w:ilvl w:val="0"/>
          <w:numId w:val="35"/>
        </w:numPr>
        <w:tabs>
          <w:tab w:val="left" w:pos="540"/>
          <w:tab w:val="left" w:pos="1276"/>
        </w:tabs>
        <w:ind w:left="1276" w:right="-252" w:hanging="567"/>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7 de estas bases de licitación en original </w:t>
      </w:r>
      <w:r w:rsidRPr="001577D2">
        <w:rPr>
          <w:rFonts w:ascii="Helvetica" w:hAnsi="Helvetica"/>
          <w:b w:val="0"/>
          <w:sz w:val="24"/>
          <w:u w:val="single"/>
        </w:rPr>
        <w:t>debidamente firmad</w:t>
      </w:r>
      <w:r>
        <w:rPr>
          <w:rFonts w:ascii="Helvetica" w:hAnsi="Helvetica"/>
          <w:b w:val="0"/>
          <w:sz w:val="24"/>
          <w:u w:val="single"/>
        </w:rPr>
        <w:t>a</w:t>
      </w:r>
      <w:r w:rsidRPr="001577D2">
        <w:rPr>
          <w:rFonts w:ascii="Helvetica" w:hAnsi="Helvetica"/>
          <w:b w:val="0"/>
          <w:sz w:val="24"/>
          <w:u w:val="single"/>
        </w:rPr>
        <w:t xml:space="preserve">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Pr="001577D2" w:rsidRDefault="00020A08" w:rsidP="00140005">
      <w:pPr>
        <w:pStyle w:val="4"/>
        <w:tabs>
          <w:tab w:val="left" w:pos="540"/>
          <w:tab w:val="left" w:pos="1276"/>
          <w:tab w:val="left" w:pos="1418"/>
        </w:tabs>
        <w:ind w:left="1276"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020A08" w:rsidRPr="001577D2" w:rsidRDefault="00020A08">
      <w:pPr>
        <w:pStyle w:val="3"/>
        <w:tabs>
          <w:tab w:val="left" w:pos="270"/>
          <w:tab w:val="left" w:pos="630"/>
        </w:tabs>
        <w:ind w:left="0" w:right="18" w:firstLine="0"/>
        <w:rPr>
          <w:rFonts w:ascii="Helvetica" w:hAnsi="Helvetica"/>
          <w:sz w:val="24"/>
        </w:rPr>
      </w:pPr>
    </w:p>
    <w:p w:rsidR="00020A08" w:rsidRPr="001577D2" w:rsidRDefault="00020A08" w:rsidP="00687842">
      <w:pPr>
        <w:pStyle w:val="2"/>
        <w:numPr>
          <w:ilvl w:val="1"/>
          <w:numId w:val="9"/>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artículo 27 del Reglamento de la Ley de Adquisiciones, Arrendamientos y Servicios para el Estado de Baja California), </w:t>
      </w:r>
      <w:r w:rsidRPr="001577D2">
        <w:rPr>
          <w:rFonts w:ascii="Helvetica" w:hAnsi="Helvetica"/>
          <w:b/>
          <w:bCs/>
          <w:sz w:val="24"/>
        </w:rPr>
        <w:t xml:space="preserve">además de los citados en el punto 8.1. de estas bases de licitación; </w:t>
      </w:r>
    </w:p>
    <w:p w:rsidR="00020A08" w:rsidRPr="001577D2" w:rsidRDefault="00020A08">
      <w:pPr>
        <w:pStyle w:val="2"/>
        <w:tabs>
          <w:tab w:val="left" w:pos="720"/>
        </w:tabs>
        <w:rPr>
          <w:rFonts w:ascii="Helvetica" w:hAnsi="Helvetica"/>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020A08" w:rsidRPr="001577D2" w:rsidRDefault="00020A08" w:rsidP="00EF710E">
      <w:pPr>
        <w:pStyle w:val="4"/>
        <w:tabs>
          <w:tab w:val="left" w:pos="540"/>
          <w:tab w:val="left" w:pos="990"/>
        </w:tabs>
        <w:ind w:left="630" w:right="-252" w:firstLine="360"/>
        <w:jc w:val="both"/>
        <w:rPr>
          <w:rFonts w:ascii="Helvetica" w:hAnsi="Helvetica"/>
          <w:b w:val="0"/>
          <w:bCs/>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687842">
      <w:pPr>
        <w:pStyle w:val="4"/>
        <w:numPr>
          <w:ilvl w:val="0"/>
          <w:numId w:val="15"/>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687842">
      <w:pPr>
        <w:pStyle w:val="4"/>
        <w:numPr>
          <w:ilvl w:val="1"/>
          <w:numId w:val="15"/>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de los representantes legales de cada una de las personas agrupadas, incluyendo los datos de las escrituras públicas con las que se acrediten las facultades de representación;</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687842">
      <w:pPr>
        <w:pStyle w:val="4"/>
        <w:numPr>
          <w:ilvl w:val="0"/>
          <w:numId w:val="16"/>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en el procedimiento de licitación;</w:t>
      </w:r>
    </w:p>
    <w:p w:rsidR="00020A08" w:rsidRPr="001577D2" w:rsidRDefault="00020A08" w:rsidP="00EF710E">
      <w:pPr>
        <w:pStyle w:val="4"/>
        <w:tabs>
          <w:tab w:val="left" w:pos="540"/>
          <w:tab w:val="left" w:pos="990"/>
        </w:tabs>
        <w:ind w:right="-252" w:firstLine="360"/>
        <w:jc w:val="both"/>
        <w:rPr>
          <w:rFonts w:ascii="Helvetica" w:hAnsi="Helvetica"/>
          <w:b w:val="0"/>
          <w:bCs/>
          <w:sz w:val="24"/>
        </w:rPr>
      </w:pPr>
    </w:p>
    <w:p w:rsidR="00020A08" w:rsidRPr="001577D2" w:rsidRDefault="00020A08" w:rsidP="00687842">
      <w:pPr>
        <w:pStyle w:val="4"/>
        <w:numPr>
          <w:ilvl w:val="0"/>
          <w:numId w:val="16"/>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020A08" w:rsidRPr="001577D2" w:rsidRDefault="00020A08">
      <w:pPr>
        <w:pStyle w:val="4"/>
        <w:tabs>
          <w:tab w:val="left" w:pos="540"/>
          <w:tab w:val="left" w:pos="990"/>
        </w:tabs>
        <w:ind w:right="-252" w:hanging="576"/>
        <w:jc w:val="both"/>
        <w:rPr>
          <w:rFonts w:ascii="Helvetica" w:hAnsi="Helvetica"/>
          <w:b w:val="0"/>
          <w:bCs/>
          <w:sz w:val="24"/>
        </w:rPr>
      </w:pPr>
    </w:p>
    <w:p w:rsidR="00020A08" w:rsidRPr="001577D2" w:rsidRDefault="00020A08" w:rsidP="00687842">
      <w:pPr>
        <w:pStyle w:val="4"/>
        <w:numPr>
          <w:ilvl w:val="0"/>
          <w:numId w:val="16"/>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020A08" w:rsidRPr="00805A9B" w:rsidRDefault="00020A08">
      <w:pPr>
        <w:pStyle w:val="3"/>
        <w:tabs>
          <w:tab w:val="left" w:pos="270"/>
          <w:tab w:val="left" w:pos="630"/>
        </w:tabs>
        <w:ind w:left="0" w:right="18" w:firstLine="0"/>
        <w:rPr>
          <w:rFonts w:ascii="Helvetica" w:hAnsi="Helvetica"/>
          <w:b/>
          <w:sz w:val="24"/>
          <w:highlight w:val="yellow"/>
        </w:rPr>
      </w:pPr>
    </w:p>
    <w:p w:rsidR="00020A08" w:rsidRPr="00DB637A" w:rsidRDefault="00020A08">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t xml:space="preserve">   FORMATO DE PROPUESTA ECONOMICA Y CATALOGO DE CONCEPTOS.</w:t>
      </w:r>
    </w:p>
    <w:p w:rsidR="00020A08" w:rsidRPr="00DB637A" w:rsidRDefault="00020A08">
      <w:pPr>
        <w:pStyle w:val="3"/>
        <w:ind w:left="1170" w:right="18" w:hanging="630"/>
        <w:rPr>
          <w:rFonts w:ascii="Helvetica" w:hAnsi="Helvetica"/>
          <w:sz w:val="24"/>
        </w:rPr>
      </w:pPr>
    </w:p>
    <w:p w:rsidR="00020A08" w:rsidRPr="00DB637A" w:rsidRDefault="00020A08">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6) y el Formato de Propuesta Económica (Anexo 7) que obran agregadas a las presentes bases de </w:t>
      </w:r>
      <w:r>
        <w:rPr>
          <w:rFonts w:ascii="Helvetica" w:hAnsi="Helvetica"/>
          <w:sz w:val="24"/>
        </w:rPr>
        <w:t>lic</w:t>
      </w:r>
      <w:r w:rsidRPr="00DB637A">
        <w:rPr>
          <w:rFonts w:ascii="Helvetica" w:hAnsi="Helvetica"/>
          <w:sz w:val="24"/>
        </w:rPr>
        <w:t>itación.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020A08" w:rsidRPr="00DB637A" w:rsidRDefault="00020A08">
      <w:pPr>
        <w:pStyle w:val="2"/>
        <w:ind w:left="360" w:right="18" w:hanging="270"/>
        <w:rPr>
          <w:rFonts w:ascii="Helvetica" w:hAnsi="Helvetica"/>
          <w:sz w:val="24"/>
        </w:rPr>
      </w:pPr>
    </w:p>
    <w:p w:rsidR="00020A08" w:rsidRPr="00DB637A" w:rsidRDefault="00020A08">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020A08" w:rsidRPr="00DB637A" w:rsidRDefault="00020A08">
      <w:pPr>
        <w:spacing w:line="240" w:lineRule="exact"/>
        <w:ind w:right="18"/>
        <w:jc w:val="both"/>
        <w:rPr>
          <w:rFonts w:ascii="Helvetica" w:hAnsi="Helvetica"/>
          <w:sz w:val="24"/>
        </w:rPr>
      </w:pP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6) el precio unitario de la partida,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020A08" w:rsidRPr="00DB637A" w:rsidRDefault="00020A08">
      <w:pPr>
        <w:pStyle w:val="3"/>
        <w:tabs>
          <w:tab w:val="left" w:pos="900"/>
        </w:tabs>
        <w:ind w:left="1260" w:right="18" w:hanging="540"/>
        <w:rPr>
          <w:rFonts w:ascii="Helvetica" w:hAnsi="Helvetica"/>
          <w:sz w:val="24"/>
        </w:rPr>
      </w:pPr>
    </w:p>
    <w:p w:rsidR="00020A08" w:rsidRPr="00DB637A" w:rsidRDefault="00020A08" w:rsidP="00A120C5">
      <w:pPr>
        <w:pStyle w:val="3"/>
        <w:tabs>
          <w:tab w:val="left" w:pos="900"/>
        </w:tabs>
        <w:ind w:left="1260" w:right="18" w:firstLine="16"/>
        <w:rPr>
          <w:rFonts w:ascii="Helvetica" w:hAnsi="Helvetica"/>
          <w:sz w:val="24"/>
        </w:rPr>
      </w:pPr>
      <w:r w:rsidRPr="00DB637A">
        <w:rPr>
          <w:rFonts w:ascii="Helvetica" w:hAnsi="Helvetica"/>
          <w:sz w:val="24"/>
        </w:rPr>
        <w:t>En caso de que no se indique el precio unitario para la partida, será causa para desechar su propuesta.</w:t>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w:t>
      </w:r>
      <w:r w:rsidR="00A93589">
        <w:rPr>
          <w:rFonts w:ascii="Helvetica" w:hAnsi="Helvetica"/>
          <w:sz w:val="24"/>
        </w:rPr>
        <w:t xml:space="preserve"> e instalación</w:t>
      </w:r>
      <w:r w:rsidRPr="00DB637A">
        <w:rPr>
          <w:rFonts w:ascii="Helvetica" w:hAnsi="Helvetica"/>
          <w:sz w:val="24"/>
        </w:rPr>
        <w:t xml:space="preserve">, incluyendo los fletes, acarreos, maniobras de carga y descarga, las primas correspondientes a los seguros de los </w:t>
      </w:r>
      <w:r w:rsidRPr="00DB637A">
        <w:rPr>
          <w:rFonts w:ascii="Helvetica" w:hAnsi="Helvetica"/>
          <w:sz w:val="24"/>
        </w:rPr>
        <w:lastRenderedPageBreak/>
        <w:t xml:space="preserve">bienes y todos los costos relacionados para el suministro </w:t>
      </w:r>
      <w:r w:rsidR="00A93589">
        <w:rPr>
          <w:rFonts w:ascii="Helvetica" w:hAnsi="Helvetica"/>
          <w:sz w:val="24"/>
        </w:rPr>
        <w:t xml:space="preserve">e instalación </w:t>
      </w:r>
      <w:r w:rsidRPr="00DB637A">
        <w:rPr>
          <w:rFonts w:ascii="Helvetica" w:hAnsi="Helvetica"/>
          <w:sz w:val="24"/>
        </w:rPr>
        <w:t>oportuno de los bienes en el lugar de entrega establecido en estas bases de licitación.</w:t>
      </w:r>
    </w:p>
    <w:p w:rsidR="00020A08" w:rsidRPr="00DB637A" w:rsidRDefault="00020A08">
      <w:pPr>
        <w:pStyle w:val="3"/>
        <w:ind w:right="18"/>
        <w:rPr>
          <w:rFonts w:ascii="Helvetica" w:hAnsi="Helvetica"/>
          <w:sz w:val="24"/>
        </w:rPr>
      </w:pPr>
    </w:p>
    <w:p w:rsidR="00020A08" w:rsidRPr="00DB637A" w:rsidRDefault="00020A08">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contrato y condiciones de precios: 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w:t>
      </w:r>
      <w:r>
        <w:rPr>
          <w:rFonts w:ascii="Helvetica" w:hAnsi="Helvetica"/>
          <w:sz w:val="24"/>
        </w:rPr>
        <w:t>lic</w:t>
      </w:r>
      <w:r w:rsidRPr="00DB637A">
        <w:rPr>
          <w:rFonts w:ascii="Helvetica" w:hAnsi="Helvetica"/>
          <w:sz w:val="24"/>
        </w:rPr>
        <w:t xml:space="preserve">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w:t>
      </w:r>
      <w:r>
        <w:rPr>
          <w:rFonts w:ascii="Helvetica" w:hAnsi="Helvetica"/>
          <w:sz w:val="24"/>
        </w:rPr>
        <w:t>lic</w:t>
      </w:r>
      <w:r w:rsidRPr="00DB637A">
        <w:rPr>
          <w:rFonts w:ascii="Helvetica" w:hAnsi="Helvetica"/>
          <w:sz w:val="24"/>
        </w:rPr>
        <w:t>itación y en consecuencia será rechazada de conformidad con el Punto 26</w:t>
      </w:r>
      <w:r w:rsidRPr="00DB637A">
        <w:rPr>
          <w:rFonts w:ascii="Helvetica" w:hAnsi="Helvetica"/>
          <w:color w:val="FF0000"/>
          <w:sz w:val="24"/>
        </w:rPr>
        <w:t xml:space="preserve"> </w:t>
      </w:r>
      <w:r w:rsidRPr="00DB637A">
        <w:rPr>
          <w:rFonts w:ascii="Helvetica" w:hAnsi="Helvetica"/>
          <w:sz w:val="24"/>
        </w:rPr>
        <w:t>de estas bases de licitación.</w:t>
      </w:r>
    </w:p>
    <w:p w:rsidR="00020A08" w:rsidRDefault="00020A08">
      <w:pPr>
        <w:pStyle w:val="3"/>
        <w:tabs>
          <w:tab w:val="left" w:pos="1170"/>
        </w:tabs>
        <w:ind w:left="1260" w:right="18" w:hanging="540"/>
        <w:rPr>
          <w:rFonts w:ascii="Helvetica" w:hAnsi="Helvetica"/>
          <w:sz w:val="24"/>
        </w:rPr>
      </w:pPr>
    </w:p>
    <w:p w:rsidR="00020A08" w:rsidRPr="00DB637A" w:rsidRDefault="00020A08">
      <w:pPr>
        <w:pStyle w:val="2"/>
        <w:tabs>
          <w:tab w:val="left" w:pos="720"/>
          <w:tab w:val="left" w:pos="990"/>
        </w:tabs>
        <w:ind w:left="990" w:right="18" w:hanging="990"/>
        <w:rPr>
          <w:rFonts w:ascii="Helvetica" w:hAnsi="Helvetica"/>
          <w:b/>
          <w:sz w:val="24"/>
        </w:rPr>
      </w:pPr>
      <w:r w:rsidRPr="00DB637A">
        <w:rPr>
          <w:rFonts w:ascii="Helvetica" w:hAnsi="Helvetica"/>
          <w:b/>
          <w:sz w:val="24"/>
        </w:rPr>
        <w:t>11.   MONEDAS EN QUE SE COTIZARAN LAS PROPUESTAS:</w:t>
      </w:r>
    </w:p>
    <w:p w:rsidR="00020A08" w:rsidRPr="00DB637A" w:rsidRDefault="00020A08">
      <w:pPr>
        <w:spacing w:line="240" w:lineRule="exact"/>
        <w:ind w:right="18"/>
        <w:jc w:val="both"/>
        <w:rPr>
          <w:rFonts w:ascii="Helvetica" w:hAnsi="Helvetica"/>
          <w:sz w:val="24"/>
        </w:rPr>
      </w:pPr>
    </w:p>
    <w:p w:rsidR="00020A08" w:rsidRPr="00DB637A" w:rsidRDefault="00020A08">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020A08" w:rsidRPr="00805A9B" w:rsidRDefault="00020A08">
      <w:pPr>
        <w:pStyle w:val="4"/>
        <w:ind w:left="1170" w:right="14" w:hanging="630"/>
        <w:jc w:val="both"/>
        <w:rPr>
          <w:rFonts w:ascii="Helvetica" w:hAnsi="Helvetica"/>
          <w:b w:val="0"/>
          <w:sz w:val="24"/>
          <w:highlight w:val="yellow"/>
        </w:rPr>
      </w:pPr>
    </w:p>
    <w:p w:rsidR="00020A08" w:rsidRPr="00DB637A" w:rsidRDefault="00020A08">
      <w:pPr>
        <w:pStyle w:val="2"/>
        <w:tabs>
          <w:tab w:val="left" w:pos="720"/>
        </w:tabs>
        <w:ind w:left="540" w:hanging="540"/>
        <w:rPr>
          <w:rFonts w:ascii="Helvetica" w:hAnsi="Helvetica"/>
          <w:sz w:val="24"/>
        </w:rPr>
      </w:pPr>
      <w:r w:rsidRPr="00DB637A">
        <w:rPr>
          <w:rFonts w:ascii="Helvetica" w:hAnsi="Helvetica"/>
          <w:b/>
          <w:sz w:val="24"/>
        </w:rPr>
        <w:t>12.  DOCUMENTOS QUE DEMUESTREN LA CONFORMIDAD DE LOS BIENES CON LOS SOLICITADOS EN ESTAS BASES DE LICITACION:</w:t>
      </w:r>
    </w:p>
    <w:p w:rsidR="00020A08" w:rsidRPr="00DB637A" w:rsidRDefault="00020A08">
      <w:pPr>
        <w:spacing w:line="240" w:lineRule="exact"/>
        <w:jc w:val="both"/>
        <w:rPr>
          <w:rFonts w:ascii="Helvetica" w:hAnsi="Helvetica"/>
          <w:b/>
          <w:sz w:val="24"/>
        </w:rPr>
      </w:pPr>
    </w:p>
    <w:p w:rsidR="00020A08" w:rsidRDefault="00020A08" w:rsidP="00687842">
      <w:pPr>
        <w:numPr>
          <w:ilvl w:val="1"/>
          <w:numId w:val="13"/>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A) de  estas bases de licitación,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el funcionamiento de los bienes solicitados. </w:t>
      </w:r>
    </w:p>
    <w:p w:rsidR="00020A08" w:rsidRDefault="00020A08">
      <w:pPr>
        <w:spacing w:line="240" w:lineRule="exact"/>
        <w:jc w:val="both"/>
        <w:rPr>
          <w:rFonts w:ascii="Helvetica" w:hAnsi="Helvetica"/>
          <w:b/>
          <w:sz w:val="24"/>
        </w:rPr>
      </w:pPr>
    </w:p>
    <w:p w:rsidR="00020A08" w:rsidRPr="00DB637A" w:rsidRDefault="00020A08">
      <w:pPr>
        <w:spacing w:line="240" w:lineRule="exact"/>
        <w:jc w:val="both"/>
        <w:rPr>
          <w:rFonts w:ascii="Helvetica" w:hAnsi="Helvetica"/>
          <w:b/>
          <w:sz w:val="24"/>
        </w:rPr>
      </w:pPr>
      <w:r w:rsidRPr="00DB637A">
        <w:rPr>
          <w:rFonts w:ascii="Helvetica" w:hAnsi="Helvetica"/>
          <w:b/>
          <w:sz w:val="24"/>
        </w:rPr>
        <w:t>13.      PERIODO DE VIGENCIA DE LA PROPOSICIÓN:</w:t>
      </w:r>
    </w:p>
    <w:p w:rsidR="00020A08" w:rsidRPr="00DB637A" w:rsidRDefault="00020A08">
      <w:pPr>
        <w:spacing w:line="240" w:lineRule="exact"/>
        <w:jc w:val="both"/>
        <w:rPr>
          <w:rFonts w:ascii="Helvetica" w:hAnsi="Helvetica"/>
          <w:sz w:val="24"/>
        </w:rPr>
      </w:pPr>
    </w:p>
    <w:p w:rsidR="00020A08" w:rsidRPr="00DB637A" w:rsidRDefault="00020A08">
      <w:pPr>
        <w:pStyle w:val="3"/>
        <w:tabs>
          <w:tab w:val="left" w:pos="1710"/>
        </w:tabs>
        <w:ind w:left="1260" w:right="18" w:hanging="540"/>
        <w:rPr>
          <w:rFonts w:ascii="Helvetica" w:hAnsi="Helvetica"/>
          <w:sz w:val="24"/>
        </w:rPr>
      </w:pPr>
      <w:r w:rsidRPr="00DB637A">
        <w:rPr>
          <w:rFonts w:ascii="Helvetica" w:hAnsi="Helvetica"/>
          <w:sz w:val="24"/>
        </w:rPr>
        <w:t xml:space="preserve">13.1 La proposición tendrá una vigencia obligatoria de cuando menos 30 (treinta) días naturales contados a partir de la fecha de apertura de las mismas, establecida por “La Convocante” en el Punto 19.2 de las presentes bases de licitación. La propuesta cuyo periodo de validez sea más corto que el requerido, podrá ser </w:t>
      </w:r>
      <w:r>
        <w:rPr>
          <w:rFonts w:ascii="Helvetica" w:hAnsi="Helvetica"/>
          <w:sz w:val="24"/>
        </w:rPr>
        <w:t>desechada</w:t>
      </w:r>
      <w:r w:rsidRPr="00DB637A">
        <w:rPr>
          <w:rFonts w:ascii="Helvetica" w:hAnsi="Helvetica"/>
          <w:sz w:val="24"/>
        </w:rPr>
        <w:t xml:space="preserve"> por “La Convocante” por no ajustarse a lo requerido en las presentes bases.</w:t>
      </w:r>
    </w:p>
    <w:p w:rsidR="00020A08" w:rsidRPr="00D91465" w:rsidRDefault="00020A08">
      <w:pPr>
        <w:pStyle w:val="3"/>
        <w:tabs>
          <w:tab w:val="left" w:pos="1710"/>
        </w:tabs>
        <w:ind w:left="1260" w:right="18" w:hanging="540"/>
        <w:rPr>
          <w:rFonts w:ascii="Helvetica" w:hAnsi="Helvetica"/>
          <w:sz w:val="24"/>
        </w:rPr>
      </w:pPr>
    </w:p>
    <w:p w:rsidR="00020A08" w:rsidRPr="00D91465" w:rsidRDefault="00020A08">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020A08" w:rsidRPr="00D91465" w:rsidRDefault="00020A08">
      <w:pPr>
        <w:pStyle w:val="Sangra3detindependiente"/>
        <w:ind w:left="1260" w:hanging="540"/>
        <w:rPr>
          <w:rFonts w:ascii="Helvetica" w:hAnsi="Helvetica"/>
        </w:rPr>
      </w:pPr>
      <w:r w:rsidRPr="00D91465">
        <w:rPr>
          <w:rFonts w:ascii="Helvetica" w:hAnsi="Helvetica"/>
        </w:rPr>
        <w:t xml:space="preserve"> </w:t>
      </w:r>
    </w:p>
    <w:p w:rsidR="00020A08" w:rsidRPr="00D91465" w:rsidRDefault="00020A08">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020A08" w:rsidRPr="00D91465" w:rsidRDefault="00020A08">
      <w:pPr>
        <w:spacing w:line="240" w:lineRule="exact"/>
        <w:jc w:val="both"/>
        <w:rPr>
          <w:rFonts w:ascii="Helvetica" w:hAnsi="Helvetica"/>
          <w:b/>
          <w:sz w:val="24"/>
        </w:rPr>
      </w:pPr>
    </w:p>
    <w:p w:rsidR="00020A08" w:rsidRPr="00D91465" w:rsidRDefault="00020A08" w:rsidP="00687842">
      <w:pPr>
        <w:pStyle w:val="2"/>
        <w:numPr>
          <w:ilvl w:val="0"/>
          <w:numId w:val="6"/>
        </w:numPr>
        <w:tabs>
          <w:tab w:val="clear" w:pos="360"/>
          <w:tab w:val="num" w:pos="630"/>
        </w:tabs>
        <w:rPr>
          <w:rFonts w:ascii="Helvetica" w:hAnsi="Helvetica"/>
          <w:sz w:val="24"/>
        </w:rPr>
      </w:pPr>
      <w:r w:rsidRPr="00D91465">
        <w:rPr>
          <w:rFonts w:ascii="Helvetica" w:hAnsi="Helvetica"/>
          <w:b/>
          <w:sz w:val="24"/>
        </w:rPr>
        <w:t>FORMATO Y FIRMA DE LAS PROPOSICIONES:</w:t>
      </w:r>
    </w:p>
    <w:p w:rsidR="00020A08" w:rsidRPr="00D91465" w:rsidRDefault="00020A08">
      <w:pPr>
        <w:spacing w:line="240" w:lineRule="exact"/>
        <w:jc w:val="both"/>
        <w:rPr>
          <w:rFonts w:ascii="Helvetica" w:hAnsi="Helvetica"/>
          <w:sz w:val="24"/>
        </w:rPr>
      </w:pPr>
    </w:p>
    <w:p w:rsidR="00020A08" w:rsidRPr="00D91465" w:rsidRDefault="00020A08" w:rsidP="00687842">
      <w:pPr>
        <w:pStyle w:val="3"/>
        <w:numPr>
          <w:ilvl w:val="1"/>
          <w:numId w:val="7"/>
        </w:numPr>
        <w:rPr>
          <w:rFonts w:ascii="Helvetica" w:hAnsi="Helvetica"/>
          <w:sz w:val="24"/>
        </w:rPr>
      </w:pPr>
      <w:r w:rsidRPr="00D91465">
        <w:rPr>
          <w:rFonts w:ascii="Helvetica" w:hAnsi="Helvetica"/>
          <w:sz w:val="24"/>
        </w:rPr>
        <w:t xml:space="preserve"> El licitante preparará un original de la proposición solicitada en el punto 8.1 inciso A) de las presentes bases.</w:t>
      </w:r>
    </w:p>
    <w:p w:rsidR="00020A08" w:rsidRPr="00D91465" w:rsidRDefault="00020A08">
      <w:pPr>
        <w:pStyle w:val="3"/>
        <w:rPr>
          <w:rFonts w:ascii="Helvetica" w:hAnsi="Helvetica"/>
          <w:sz w:val="24"/>
        </w:rPr>
      </w:pPr>
    </w:p>
    <w:p w:rsidR="00020A08" w:rsidRPr="00D91465" w:rsidRDefault="00020A08" w:rsidP="00687842">
      <w:pPr>
        <w:pStyle w:val="3"/>
        <w:numPr>
          <w:ilvl w:val="1"/>
          <w:numId w:val="8"/>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w:t>
      </w:r>
      <w:r w:rsidRPr="00D91465">
        <w:rPr>
          <w:rFonts w:ascii="Helvetica" w:hAnsi="Helvetica"/>
          <w:sz w:val="24"/>
        </w:rPr>
        <w:lastRenderedPageBreak/>
        <w:t>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020A08" w:rsidRPr="00805A9B" w:rsidRDefault="00020A08">
      <w:pPr>
        <w:pStyle w:val="3"/>
        <w:ind w:left="792" w:firstLine="0"/>
        <w:rPr>
          <w:rFonts w:ascii="Helvetica" w:hAnsi="Helvetica"/>
          <w:sz w:val="24"/>
          <w:highlight w:val="yellow"/>
        </w:rPr>
      </w:pPr>
    </w:p>
    <w:p w:rsidR="00020A08" w:rsidRPr="00D91465" w:rsidRDefault="00020A08">
      <w:pPr>
        <w:pStyle w:val="3"/>
        <w:ind w:left="1368" w:firstLine="0"/>
        <w:rPr>
          <w:rFonts w:ascii="Helvetica" w:hAnsi="Helvetica"/>
          <w:b/>
          <w:sz w:val="24"/>
        </w:rPr>
      </w:pPr>
      <w:r w:rsidRPr="00D91465">
        <w:rPr>
          <w:rFonts w:ascii="Helvetica" w:hAnsi="Helvetica"/>
          <w:b/>
          <w:sz w:val="24"/>
        </w:rPr>
        <w:t xml:space="preserve">Serán </w:t>
      </w:r>
      <w:r>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020A08" w:rsidRPr="00D91465" w:rsidRDefault="00020A08">
      <w:pPr>
        <w:pStyle w:val="3"/>
        <w:ind w:left="1368" w:firstLine="0"/>
        <w:rPr>
          <w:rFonts w:ascii="Helvetica" w:hAnsi="Helvetica"/>
          <w:b/>
          <w:sz w:val="24"/>
        </w:rPr>
      </w:pPr>
    </w:p>
    <w:p w:rsidR="00020A08" w:rsidRPr="00D91465" w:rsidRDefault="00020A08">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020A08" w:rsidRDefault="00020A08">
      <w:pPr>
        <w:pStyle w:val="3"/>
        <w:rPr>
          <w:rFonts w:ascii="Helvetica" w:hAnsi="Helvetica"/>
          <w:sz w:val="24"/>
        </w:rPr>
      </w:pPr>
    </w:p>
    <w:p w:rsidR="00020A08" w:rsidRPr="00D91465" w:rsidRDefault="00020A08">
      <w:pPr>
        <w:pStyle w:val="2"/>
        <w:ind w:left="0"/>
        <w:rPr>
          <w:rFonts w:ascii="Helvetica" w:hAnsi="Helvetica"/>
          <w:b/>
          <w:sz w:val="24"/>
        </w:rPr>
      </w:pPr>
      <w:r w:rsidRPr="00D91465">
        <w:rPr>
          <w:rFonts w:ascii="Helvetica" w:hAnsi="Helvetica"/>
          <w:b/>
          <w:sz w:val="24"/>
        </w:rPr>
        <w:t>15.    MARCADO DE LAS PROPOSICIONES:</w:t>
      </w:r>
    </w:p>
    <w:p w:rsidR="00020A08" w:rsidRPr="00D91465" w:rsidRDefault="00020A08">
      <w:pPr>
        <w:spacing w:line="240" w:lineRule="exact"/>
        <w:jc w:val="both"/>
        <w:rPr>
          <w:rFonts w:ascii="Helvetica" w:hAnsi="Helvetica"/>
          <w:sz w:val="24"/>
        </w:rPr>
      </w:pPr>
    </w:p>
    <w:p w:rsidR="00020A08" w:rsidRPr="00D91465" w:rsidRDefault="00020A08" w:rsidP="00091ED0">
      <w:pPr>
        <w:pStyle w:val="3"/>
        <w:ind w:left="1350" w:hanging="720"/>
        <w:rPr>
          <w:rFonts w:ascii="Helvetica" w:hAnsi="Helvetica"/>
          <w:sz w:val="24"/>
        </w:rPr>
      </w:pPr>
      <w:r w:rsidRPr="00D91465">
        <w:rPr>
          <w:rFonts w:ascii="Helvetica" w:hAnsi="Helvetica"/>
          <w:sz w:val="24"/>
        </w:rPr>
        <w:t xml:space="preserve">15.1   La proposición será colocada dentro de </w:t>
      </w:r>
      <w:r w:rsidRPr="00D91465">
        <w:rPr>
          <w:rFonts w:ascii="Helvetica" w:hAnsi="Helvetica"/>
          <w:sz w:val="24"/>
          <w:u w:val="single"/>
        </w:rPr>
        <w:t>dos sobres</w:t>
      </w:r>
      <w:r w:rsidRPr="00D91465">
        <w:rPr>
          <w:rFonts w:ascii="Helvetica" w:hAnsi="Helvetica"/>
          <w:sz w:val="24"/>
        </w:rPr>
        <w:t xml:space="preserve">, para lo cual deberá indicarse el que contenga la </w:t>
      </w:r>
      <w:r w:rsidRPr="00D91465">
        <w:rPr>
          <w:rFonts w:ascii="Helvetica" w:hAnsi="Helvetica"/>
          <w:sz w:val="24"/>
          <w:u w:val="single"/>
        </w:rPr>
        <w:t>propuesta técnica</w:t>
      </w:r>
      <w:r w:rsidRPr="00D91465">
        <w:rPr>
          <w:rFonts w:ascii="Helvetica" w:hAnsi="Helvetica"/>
          <w:sz w:val="24"/>
        </w:rPr>
        <w:t xml:space="preserve"> y el de la </w:t>
      </w:r>
      <w:r w:rsidRPr="00D91465">
        <w:rPr>
          <w:rFonts w:ascii="Helvetica" w:hAnsi="Helvetica"/>
          <w:sz w:val="24"/>
          <w:u w:val="single"/>
        </w:rPr>
        <w:t>propuesta económica</w:t>
      </w:r>
      <w:r w:rsidRPr="00D91465">
        <w:rPr>
          <w:rFonts w:ascii="Helvetica" w:hAnsi="Helvetica"/>
          <w:sz w:val="24"/>
        </w:rPr>
        <w:t>, mismos que el licitante deberá cerrar de manera inviolable y marcar respectiva e individualmente.</w:t>
      </w:r>
    </w:p>
    <w:p w:rsidR="00020A08" w:rsidRPr="00D91465" w:rsidRDefault="00020A08">
      <w:pPr>
        <w:pStyle w:val="3"/>
        <w:rPr>
          <w:rFonts w:ascii="Helvetica" w:hAnsi="Helvetica"/>
          <w:sz w:val="24"/>
        </w:rPr>
      </w:pPr>
    </w:p>
    <w:p w:rsidR="00020A08" w:rsidRPr="00D91465" w:rsidRDefault="00020A08">
      <w:pPr>
        <w:pStyle w:val="3"/>
        <w:tabs>
          <w:tab w:val="left" w:pos="900"/>
        </w:tabs>
        <w:ind w:hanging="720"/>
        <w:rPr>
          <w:rFonts w:ascii="Helvetica" w:hAnsi="Helvetica"/>
          <w:sz w:val="24"/>
        </w:rPr>
      </w:pPr>
      <w:r w:rsidRPr="00D91465">
        <w:rPr>
          <w:rFonts w:ascii="Helvetica" w:hAnsi="Helvetica"/>
          <w:sz w:val="24"/>
        </w:rPr>
        <w:t>15.2  Los dos sobres:</w:t>
      </w:r>
    </w:p>
    <w:p w:rsidR="00020A08" w:rsidRPr="00D91465" w:rsidRDefault="00020A08">
      <w:pPr>
        <w:spacing w:line="240" w:lineRule="exact"/>
        <w:jc w:val="both"/>
        <w:rPr>
          <w:rFonts w:ascii="Helvetica" w:hAnsi="Helvetica"/>
          <w:sz w:val="24"/>
        </w:rPr>
      </w:pPr>
    </w:p>
    <w:p w:rsidR="00020A08" w:rsidRPr="00D91465" w:rsidRDefault="00020A08" w:rsidP="00687842">
      <w:pPr>
        <w:pStyle w:val="4"/>
        <w:numPr>
          <w:ilvl w:val="0"/>
          <w:numId w:val="2"/>
        </w:numPr>
        <w:tabs>
          <w:tab w:val="clear" w:pos="1778"/>
        </w:tabs>
        <w:ind w:left="1800" w:right="14" w:hanging="450"/>
        <w:jc w:val="both"/>
        <w:rPr>
          <w:rFonts w:ascii="Helvetica" w:hAnsi="Helvetica"/>
          <w:b w:val="0"/>
          <w:sz w:val="24"/>
        </w:rPr>
      </w:pPr>
      <w:r w:rsidRPr="00D91465">
        <w:rPr>
          <w:rFonts w:ascii="Helvetica" w:hAnsi="Helvetica"/>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No.994 del Centro Cívico de la Ciudad de Mexicali, Baja California.</w:t>
      </w:r>
    </w:p>
    <w:p w:rsidR="00020A08" w:rsidRPr="00D91465" w:rsidRDefault="00020A08">
      <w:pPr>
        <w:pStyle w:val="4"/>
        <w:ind w:left="2880" w:right="14" w:hanging="720"/>
        <w:jc w:val="both"/>
        <w:rPr>
          <w:rFonts w:ascii="Helvetica" w:hAnsi="Helvetica"/>
          <w:b w:val="0"/>
          <w:sz w:val="24"/>
        </w:rPr>
      </w:pPr>
    </w:p>
    <w:p w:rsidR="00020A08" w:rsidRPr="00D91465" w:rsidRDefault="00020A08" w:rsidP="00687842">
      <w:pPr>
        <w:pStyle w:val="4"/>
        <w:numPr>
          <w:ilvl w:val="0"/>
          <w:numId w:val="2"/>
        </w:numPr>
        <w:tabs>
          <w:tab w:val="clear" w:pos="1778"/>
          <w:tab w:val="left" w:pos="1800"/>
        </w:tabs>
        <w:ind w:left="1800" w:right="18" w:hanging="450"/>
        <w:jc w:val="both"/>
        <w:rPr>
          <w:rFonts w:ascii="Helvetica" w:hAnsi="Helvetica"/>
          <w:sz w:val="24"/>
        </w:rPr>
      </w:pPr>
      <w:r w:rsidRPr="00D91465">
        <w:rPr>
          <w:rFonts w:ascii="Helvetica" w:hAnsi="Helvetica"/>
          <w:b w:val="0"/>
          <w:sz w:val="24"/>
        </w:rPr>
        <w:t xml:space="preserve">Indicarán el nombre de la Licitación: </w:t>
      </w:r>
      <w:r w:rsidRPr="00D91465">
        <w:rPr>
          <w:rFonts w:ascii="Helvetica" w:hAnsi="Helvetica"/>
          <w:i/>
          <w:sz w:val="24"/>
          <w:u w:val="single"/>
        </w:rPr>
        <w:t>“Suministro</w:t>
      </w:r>
      <w:r w:rsidR="00722090">
        <w:rPr>
          <w:rFonts w:ascii="Helvetica" w:hAnsi="Helvetica"/>
          <w:i/>
          <w:sz w:val="24"/>
          <w:u w:val="single"/>
        </w:rPr>
        <w:t xml:space="preserve"> e instalación de equipo dental</w:t>
      </w:r>
      <w:r w:rsidRPr="00D91465">
        <w:rPr>
          <w:rFonts w:ascii="Helvetica" w:hAnsi="Helvetica"/>
          <w:i/>
          <w:sz w:val="24"/>
          <w:u w:val="single"/>
        </w:rPr>
        <w:t xml:space="preserve"> para </w:t>
      </w:r>
      <w:r w:rsidR="00722090">
        <w:rPr>
          <w:rFonts w:ascii="Helvetica" w:hAnsi="Helvetica"/>
          <w:i/>
          <w:sz w:val="24"/>
          <w:u w:val="single"/>
        </w:rPr>
        <w:t>Gobierno</w:t>
      </w:r>
      <w:r w:rsidRPr="00D91465">
        <w:rPr>
          <w:rFonts w:ascii="Helvetica" w:hAnsi="Helvetica"/>
          <w:i/>
          <w:sz w:val="24"/>
          <w:u w:val="single"/>
        </w:rPr>
        <w:t xml:space="preserve"> del Estado de Baja California”</w:t>
      </w:r>
      <w:r w:rsidRPr="00D91465">
        <w:rPr>
          <w:rFonts w:ascii="Helvetica" w:hAnsi="Helvetica"/>
          <w:b w:val="0"/>
          <w:sz w:val="24"/>
        </w:rPr>
        <w:t xml:space="preserve">, el número de la licitación y las palabras “No abrir antes del día </w:t>
      </w:r>
      <w:r w:rsidR="00827A6D">
        <w:rPr>
          <w:rFonts w:ascii="Helvetica" w:hAnsi="Helvetica"/>
          <w:sz w:val="24"/>
          <w:u w:val="single"/>
        </w:rPr>
        <w:t>04</w:t>
      </w:r>
      <w:r w:rsidRPr="00D91465">
        <w:rPr>
          <w:rFonts w:ascii="Helvetica" w:hAnsi="Helvetica"/>
          <w:sz w:val="24"/>
          <w:u w:val="single"/>
        </w:rPr>
        <w:t xml:space="preserve"> de </w:t>
      </w:r>
      <w:r w:rsidR="00827A6D">
        <w:rPr>
          <w:rFonts w:ascii="Helvetica" w:hAnsi="Helvetica"/>
          <w:sz w:val="24"/>
          <w:u w:val="single"/>
        </w:rPr>
        <w:t>junio</w:t>
      </w:r>
      <w:r w:rsidRPr="00D91465">
        <w:rPr>
          <w:rFonts w:ascii="Helvetica" w:hAnsi="Helvetica"/>
          <w:sz w:val="24"/>
          <w:u w:val="single"/>
        </w:rPr>
        <w:t xml:space="preserve"> de 20</w:t>
      </w:r>
      <w:r>
        <w:rPr>
          <w:rFonts w:ascii="Helvetica" w:hAnsi="Helvetica"/>
          <w:sz w:val="24"/>
          <w:u w:val="single"/>
        </w:rPr>
        <w:t>10</w:t>
      </w:r>
      <w:r w:rsidRPr="00D91465">
        <w:rPr>
          <w:rFonts w:ascii="Helvetica" w:hAnsi="Helvetica"/>
          <w:sz w:val="24"/>
          <w:u w:val="single"/>
        </w:rPr>
        <w:t>.</w:t>
      </w:r>
    </w:p>
    <w:p w:rsidR="00020A08" w:rsidRPr="00D91465" w:rsidRDefault="00020A08">
      <w:pPr>
        <w:pStyle w:val="4"/>
        <w:ind w:left="0" w:right="18" w:firstLine="0"/>
        <w:rPr>
          <w:rFonts w:ascii="Helvetica" w:hAnsi="Helvetica"/>
          <w:b w:val="0"/>
          <w:sz w:val="24"/>
        </w:rPr>
      </w:pPr>
    </w:p>
    <w:p w:rsidR="00020A08" w:rsidRPr="00D91465" w:rsidRDefault="00020A08" w:rsidP="00687842">
      <w:pPr>
        <w:pStyle w:val="4"/>
        <w:numPr>
          <w:ilvl w:val="0"/>
          <w:numId w:val="2"/>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20A08" w:rsidRPr="00D91465" w:rsidRDefault="00020A08">
      <w:pPr>
        <w:pStyle w:val="4"/>
        <w:ind w:left="0" w:right="18" w:firstLine="0"/>
        <w:jc w:val="both"/>
        <w:rPr>
          <w:rFonts w:ascii="Helvetica" w:hAnsi="Helvetica"/>
          <w:b w:val="0"/>
          <w:sz w:val="24"/>
        </w:rPr>
      </w:pPr>
    </w:p>
    <w:p w:rsidR="00020A08" w:rsidRPr="00D91465" w:rsidRDefault="00020A08" w:rsidP="00687842">
      <w:pPr>
        <w:pStyle w:val="4"/>
        <w:numPr>
          <w:ilvl w:val="0"/>
          <w:numId w:val="2"/>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Pr>
          <w:rFonts w:ascii="Helvetica" w:hAnsi="Helvetica"/>
          <w:b w:val="0"/>
          <w:sz w:val="24"/>
        </w:rPr>
        <w:t>desechada</w:t>
      </w:r>
      <w:r w:rsidRPr="00D91465">
        <w:rPr>
          <w:rFonts w:ascii="Helvetica" w:hAnsi="Helvetica"/>
          <w:b w:val="0"/>
          <w:sz w:val="24"/>
        </w:rPr>
        <w:t xml:space="preserve"> su proposición.</w:t>
      </w:r>
    </w:p>
    <w:p w:rsidR="00020A08" w:rsidRPr="00D91465" w:rsidRDefault="00020A08">
      <w:pPr>
        <w:pStyle w:val="4"/>
        <w:ind w:left="0" w:right="18" w:firstLine="0"/>
        <w:jc w:val="both"/>
        <w:rPr>
          <w:rFonts w:ascii="Helvetica" w:hAnsi="Helvetica"/>
          <w:b w:val="0"/>
          <w:sz w:val="24"/>
        </w:rPr>
      </w:pPr>
    </w:p>
    <w:p w:rsidR="00020A08" w:rsidRPr="00D91465" w:rsidRDefault="00020A08">
      <w:pPr>
        <w:pStyle w:val="3"/>
        <w:ind w:left="1260" w:hanging="540"/>
        <w:rPr>
          <w:rFonts w:ascii="Helvetica" w:hAnsi="Helvetica"/>
          <w:sz w:val="24"/>
        </w:rPr>
      </w:pPr>
      <w:r w:rsidRPr="00D91465">
        <w:rPr>
          <w:rFonts w:ascii="Helvetica" w:hAnsi="Helvetica"/>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020A08" w:rsidRPr="00D91465" w:rsidRDefault="00020A08">
      <w:pPr>
        <w:pStyle w:val="3"/>
        <w:ind w:left="1260" w:hanging="540"/>
        <w:rPr>
          <w:rFonts w:ascii="Helvetica" w:hAnsi="Helvetica"/>
          <w:sz w:val="24"/>
        </w:rPr>
      </w:pPr>
      <w:r w:rsidRPr="00D91465">
        <w:rPr>
          <w:rFonts w:ascii="Helvetica" w:hAnsi="Helvetica"/>
          <w:sz w:val="24"/>
        </w:rPr>
        <w:t xml:space="preserve"> </w:t>
      </w:r>
    </w:p>
    <w:p w:rsidR="00020A08" w:rsidRPr="00D91465" w:rsidRDefault="00020A08">
      <w:pPr>
        <w:pStyle w:val="3"/>
        <w:ind w:left="1260" w:firstLine="0"/>
        <w:rPr>
          <w:rFonts w:ascii="Helvetica" w:hAnsi="Helvetica"/>
          <w:sz w:val="24"/>
        </w:rPr>
      </w:pPr>
      <w:r w:rsidRPr="00D91465">
        <w:rPr>
          <w:rFonts w:ascii="Helvetica" w:hAnsi="Helvetica"/>
          <w:sz w:val="24"/>
        </w:rPr>
        <w:t xml:space="preserve">Asimismo presentará el formato de los documentos requeridos para participar en la presente licitación (Anexo 8), dicho formato servirá a cada participante, como constancia de recepción de la documentación que entreguen en el acto de presentación y apertura de proposiciones. La falta de presentación del formato no será motivo de </w:t>
      </w:r>
      <w:r>
        <w:rPr>
          <w:rFonts w:ascii="Helvetica" w:hAnsi="Helvetica"/>
          <w:sz w:val="24"/>
        </w:rPr>
        <w:t>desechamiento</w:t>
      </w:r>
      <w:r w:rsidRPr="00D91465">
        <w:rPr>
          <w:rFonts w:ascii="Helvetica" w:hAnsi="Helvetica"/>
          <w:sz w:val="24"/>
        </w:rPr>
        <w:t xml:space="preserve"> y se extenderá un acuse de recibo de la documentación que entregue el licitante a dicho acto; </w:t>
      </w:r>
    </w:p>
    <w:p w:rsidR="00020A08" w:rsidRPr="00D91465" w:rsidRDefault="00020A08">
      <w:pPr>
        <w:pStyle w:val="3"/>
        <w:ind w:left="720" w:firstLine="0"/>
        <w:rPr>
          <w:rFonts w:ascii="Helvetica" w:hAnsi="Helvetica"/>
          <w:sz w:val="24"/>
        </w:rPr>
      </w:pPr>
    </w:p>
    <w:p w:rsidR="00020A08" w:rsidRPr="00D91465" w:rsidRDefault="00020A08">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020A08" w:rsidRPr="00D91465" w:rsidRDefault="00020A08">
      <w:pPr>
        <w:pStyle w:val="3"/>
        <w:ind w:left="1260" w:firstLine="0"/>
        <w:rPr>
          <w:rFonts w:ascii="Helvetica" w:hAnsi="Helvetica"/>
          <w:sz w:val="24"/>
        </w:rPr>
      </w:pPr>
    </w:p>
    <w:p w:rsidR="00020A08" w:rsidRPr="00D91465" w:rsidRDefault="00020A08">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020A08" w:rsidRPr="00D91465" w:rsidRDefault="00020A08">
      <w:pPr>
        <w:tabs>
          <w:tab w:val="left" w:pos="1620"/>
        </w:tabs>
        <w:spacing w:line="240" w:lineRule="exact"/>
        <w:ind w:left="1260"/>
        <w:jc w:val="both"/>
        <w:rPr>
          <w:rFonts w:ascii="Helvetica" w:hAnsi="Helvetica"/>
          <w:sz w:val="24"/>
        </w:rPr>
      </w:pPr>
    </w:p>
    <w:p w:rsidR="00020A08" w:rsidRPr="00D91465" w:rsidRDefault="00020A08" w:rsidP="00687842">
      <w:pPr>
        <w:numPr>
          <w:ilvl w:val="0"/>
          <w:numId w:val="3"/>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827A6D">
        <w:rPr>
          <w:rFonts w:ascii="Helvetica" w:hAnsi="Helvetica"/>
          <w:sz w:val="24"/>
        </w:rPr>
        <w:t>11</w:t>
      </w:r>
      <w:r w:rsidRPr="00D91465">
        <w:rPr>
          <w:rFonts w:ascii="Helvetica" w:hAnsi="Helvetica"/>
          <w:sz w:val="24"/>
        </w:rPr>
        <w:t xml:space="preserve"> </w:t>
      </w:r>
      <w:r w:rsidRPr="00D91465">
        <w:rPr>
          <w:rFonts w:ascii="Helvetica" w:hAnsi="Helvetica"/>
          <w:sz w:val="24"/>
          <w:u w:val="single"/>
        </w:rPr>
        <w:t>fólders</w:t>
      </w:r>
      <w:r w:rsidRPr="00D91465">
        <w:rPr>
          <w:rFonts w:ascii="Helvetica" w:hAnsi="Helvetica"/>
          <w:sz w:val="24"/>
        </w:rPr>
        <w:t xml:space="preserve"> individuales preferentemente en los que se incluya la documentación técnica establecida en la cláusula 8.1 de estas bases de licitación.</w:t>
      </w:r>
    </w:p>
    <w:p w:rsidR="00020A08" w:rsidRPr="00D91465" w:rsidRDefault="00020A08">
      <w:pPr>
        <w:jc w:val="both"/>
        <w:rPr>
          <w:rFonts w:ascii="Helvetica" w:hAnsi="Helvetica"/>
          <w:sz w:val="24"/>
        </w:rPr>
      </w:pPr>
    </w:p>
    <w:p w:rsidR="00020A08" w:rsidRPr="00D91465" w:rsidRDefault="00020A08">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020A08" w:rsidRPr="00D91465">
        <w:trPr>
          <w:trHeight w:val="543"/>
          <w:jc w:val="center"/>
        </w:trPr>
        <w:tc>
          <w:tcPr>
            <w:tcW w:w="1006"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A)</w:t>
            </w:r>
          </w:p>
        </w:tc>
        <w:tc>
          <w:tcPr>
            <w:tcW w:w="7909" w:type="dxa"/>
            <w:tcBorders>
              <w:top w:val="single" w:sz="6" w:space="0" w:color="auto"/>
            </w:tcBorders>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Formato de Propuesta técnica detallada en original (anexo 1).</w:t>
            </w:r>
          </w:p>
        </w:tc>
      </w:tr>
      <w:tr w:rsidR="00020A08" w:rsidRPr="00EF3143">
        <w:trPr>
          <w:trHeight w:val="432"/>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020A08" w:rsidRPr="00EF3143" w:rsidRDefault="00020A08">
            <w:pPr>
              <w:jc w:val="both"/>
              <w:rPr>
                <w:rFonts w:ascii="Helvetica" w:hAnsi="Helvetica"/>
                <w:sz w:val="22"/>
                <w:lang w:val="pt-BR"/>
              </w:rPr>
            </w:pPr>
            <w:r w:rsidRPr="00EF3143">
              <w:rPr>
                <w:rFonts w:ascii="Helvetica" w:hAnsi="Helvetica"/>
                <w:sz w:val="22"/>
                <w:lang w:val="pt-BR"/>
              </w:rPr>
              <w:t>Formato de Programa de entregas (anexo 2).</w:t>
            </w:r>
          </w:p>
        </w:tc>
      </w:tr>
      <w:tr w:rsidR="00020A08" w:rsidRPr="00D91465">
        <w:trPr>
          <w:trHeight w:val="567"/>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 xml:space="preserve">Formato de Manifestación de contar con facultades para suscribir la propuesta </w:t>
            </w:r>
          </w:p>
          <w:p w:rsidR="00020A08" w:rsidRPr="00D91465" w:rsidRDefault="00020A08">
            <w:pPr>
              <w:spacing w:line="240" w:lineRule="exact"/>
              <w:jc w:val="both"/>
              <w:rPr>
                <w:rFonts w:ascii="Helvetica" w:hAnsi="Helvetica"/>
                <w:sz w:val="22"/>
              </w:rPr>
            </w:pPr>
            <w:r w:rsidRPr="00D91465">
              <w:rPr>
                <w:rFonts w:ascii="Helvetica" w:hAnsi="Helvetica"/>
                <w:sz w:val="22"/>
              </w:rPr>
              <w:t>(Anexo 3).</w:t>
            </w:r>
          </w:p>
        </w:tc>
      </w:tr>
      <w:tr w:rsidR="00020A08" w:rsidRPr="00D91465">
        <w:trPr>
          <w:trHeight w:val="63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Servicios del Estado de Baja California. (Anexo 4)</w:t>
            </w:r>
          </w:p>
        </w:tc>
      </w:tr>
      <w:tr w:rsidR="00020A08" w:rsidRPr="00D91465">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Integridad. (Anexo 5)</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F)</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Manifiesto por escrito de que los bienes son nuevos y originales.</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G)</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encontrarse al corriente de sus obligaciones fiscales.</w:t>
            </w:r>
          </w:p>
        </w:tc>
      </w:tr>
      <w:tr w:rsidR="00020A08" w:rsidRPr="00D91465" w:rsidTr="00827A6D">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H)</w:t>
            </w:r>
          </w:p>
        </w:tc>
        <w:tc>
          <w:tcPr>
            <w:tcW w:w="7909" w:type="dxa"/>
            <w:vAlign w:val="center"/>
          </w:tcPr>
          <w:p w:rsidR="00020A08" w:rsidRPr="00D91465" w:rsidRDefault="00020A08" w:rsidP="004718E2">
            <w:pPr>
              <w:spacing w:line="240" w:lineRule="exact"/>
              <w:jc w:val="both"/>
              <w:rPr>
                <w:rFonts w:ascii="Helvetica" w:hAnsi="Helvetica"/>
                <w:sz w:val="22"/>
              </w:rPr>
            </w:pPr>
            <w:r w:rsidRPr="00D91465">
              <w:rPr>
                <w:rFonts w:ascii="Helvetica" w:hAnsi="Helvetica"/>
                <w:sz w:val="22"/>
              </w:rPr>
              <w:t>Comprobante de domicilio y registro fiscal en el Estado.</w:t>
            </w:r>
          </w:p>
        </w:tc>
      </w:tr>
      <w:tr w:rsidR="00827A6D" w:rsidRPr="00D91465" w:rsidTr="00827A6D">
        <w:trPr>
          <w:trHeight w:val="540"/>
          <w:jc w:val="center"/>
        </w:trPr>
        <w:tc>
          <w:tcPr>
            <w:tcW w:w="1006" w:type="dxa"/>
            <w:vAlign w:val="center"/>
          </w:tcPr>
          <w:p w:rsidR="00827A6D" w:rsidRPr="00D91465" w:rsidRDefault="00827A6D">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827A6D" w:rsidRPr="00D91465" w:rsidRDefault="00827A6D">
            <w:pPr>
              <w:spacing w:line="240" w:lineRule="exact"/>
              <w:jc w:val="center"/>
              <w:rPr>
                <w:rFonts w:ascii="Helvetica" w:hAnsi="Helvetica"/>
                <w:sz w:val="22"/>
              </w:rPr>
            </w:pPr>
            <w:r>
              <w:rPr>
                <w:rFonts w:ascii="Helvetica" w:hAnsi="Helvetica"/>
                <w:sz w:val="22"/>
              </w:rPr>
              <w:t>I)</w:t>
            </w:r>
          </w:p>
        </w:tc>
        <w:tc>
          <w:tcPr>
            <w:tcW w:w="7909" w:type="dxa"/>
            <w:vAlign w:val="center"/>
          </w:tcPr>
          <w:p w:rsidR="00827A6D" w:rsidRPr="00827A6D" w:rsidRDefault="00827A6D" w:rsidP="004718E2">
            <w:pPr>
              <w:spacing w:line="240" w:lineRule="exact"/>
              <w:jc w:val="both"/>
              <w:rPr>
                <w:rFonts w:ascii="Helvetica" w:hAnsi="Helvetica"/>
                <w:sz w:val="22"/>
                <w:szCs w:val="22"/>
              </w:rPr>
            </w:pPr>
            <w:r w:rsidRPr="00827A6D">
              <w:rPr>
                <w:rFonts w:ascii="Helvetica" w:hAnsi="Helvetica" w:cs="Arial"/>
                <w:sz w:val="22"/>
                <w:szCs w:val="22"/>
              </w:rPr>
              <w:t>Manifiesto del licitante bajo protesta de decir verdad, que los registros sanitarios se encuentran a la fecha vigentes ante las autoridades competentes</w:t>
            </w:r>
          </w:p>
        </w:tc>
      </w:tr>
      <w:tr w:rsidR="00827A6D" w:rsidRPr="00D91465" w:rsidTr="00827A6D">
        <w:trPr>
          <w:trHeight w:val="540"/>
          <w:jc w:val="center"/>
        </w:trPr>
        <w:tc>
          <w:tcPr>
            <w:tcW w:w="1006" w:type="dxa"/>
            <w:vAlign w:val="center"/>
          </w:tcPr>
          <w:p w:rsidR="00827A6D" w:rsidRPr="00D91465" w:rsidRDefault="00827A6D">
            <w:pPr>
              <w:spacing w:line="240" w:lineRule="exact"/>
              <w:jc w:val="center"/>
              <w:rPr>
                <w:rFonts w:ascii="Helvetica" w:hAnsi="Helvetica"/>
                <w:sz w:val="22"/>
              </w:rPr>
            </w:pPr>
            <w:r>
              <w:rPr>
                <w:rFonts w:ascii="Helvetica" w:hAnsi="Helvetica"/>
                <w:sz w:val="22"/>
              </w:rPr>
              <w:t>8.1</w:t>
            </w:r>
          </w:p>
        </w:tc>
        <w:tc>
          <w:tcPr>
            <w:tcW w:w="1062" w:type="dxa"/>
            <w:vAlign w:val="center"/>
          </w:tcPr>
          <w:p w:rsidR="00827A6D" w:rsidRPr="00D91465" w:rsidRDefault="00827A6D">
            <w:pPr>
              <w:spacing w:line="240" w:lineRule="exact"/>
              <w:jc w:val="center"/>
              <w:rPr>
                <w:rFonts w:ascii="Helvetica" w:hAnsi="Helvetica"/>
                <w:sz w:val="22"/>
              </w:rPr>
            </w:pPr>
            <w:r>
              <w:rPr>
                <w:rFonts w:ascii="Helvetica" w:hAnsi="Helvetica"/>
                <w:sz w:val="22"/>
              </w:rPr>
              <w:t>J)</w:t>
            </w:r>
          </w:p>
        </w:tc>
        <w:tc>
          <w:tcPr>
            <w:tcW w:w="7909" w:type="dxa"/>
            <w:vAlign w:val="center"/>
          </w:tcPr>
          <w:p w:rsidR="00827A6D" w:rsidRPr="00827A6D" w:rsidRDefault="00827A6D" w:rsidP="004718E2">
            <w:pPr>
              <w:spacing w:line="240" w:lineRule="exact"/>
              <w:jc w:val="both"/>
              <w:rPr>
                <w:rFonts w:ascii="Helvetica" w:hAnsi="Helvetica"/>
                <w:sz w:val="22"/>
                <w:szCs w:val="22"/>
              </w:rPr>
            </w:pPr>
            <w:r w:rsidRPr="00827A6D">
              <w:rPr>
                <w:rFonts w:ascii="Helvetica" w:hAnsi="Helvetica" w:cs="Tahoma"/>
                <w:sz w:val="22"/>
                <w:szCs w:val="22"/>
              </w:rPr>
              <w:t>Carta del fabricante en la que certifique al licitante participante como distribuidor autorizado de las marcas propuestas.</w:t>
            </w:r>
          </w:p>
        </w:tc>
      </w:tr>
      <w:tr w:rsidR="00827A6D" w:rsidRPr="00D91465">
        <w:trPr>
          <w:trHeight w:val="540"/>
          <w:jc w:val="center"/>
        </w:trPr>
        <w:tc>
          <w:tcPr>
            <w:tcW w:w="1006" w:type="dxa"/>
            <w:tcBorders>
              <w:bottom w:val="single" w:sz="6" w:space="0" w:color="auto"/>
            </w:tcBorders>
            <w:vAlign w:val="center"/>
          </w:tcPr>
          <w:p w:rsidR="00827A6D" w:rsidRPr="00D91465" w:rsidRDefault="00827A6D">
            <w:pPr>
              <w:spacing w:line="240" w:lineRule="exact"/>
              <w:jc w:val="center"/>
              <w:rPr>
                <w:rFonts w:ascii="Helvetica" w:hAnsi="Helvetica"/>
                <w:sz w:val="22"/>
              </w:rPr>
            </w:pPr>
            <w:r>
              <w:rPr>
                <w:rFonts w:ascii="Helvetica" w:hAnsi="Helvetica"/>
                <w:sz w:val="22"/>
              </w:rPr>
              <w:t>8.1</w:t>
            </w:r>
          </w:p>
        </w:tc>
        <w:tc>
          <w:tcPr>
            <w:tcW w:w="1062" w:type="dxa"/>
            <w:tcBorders>
              <w:bottom w:val="single" w:sz="6" w:space="0" w:color="auto"/>
            </w:tcBorders>
            <w:vAlign w:val="center"/>
          </w:tcPr>
          <w:p w:rsidR="00827A6D" w:rsidRPr="00D91465" w:rsidRDefault="00827A6D">
            <w:pPr>
              <w:spacing w:line="240" w:lineRule="exact"/>
              <w:jc w:val="center"/>
              <w:rPr>
                <w:rFonts w:ascii="Helvetica" w:hAnsi="Helvetica"/>
                <w:sz w:val="22"/>
              </w:rPr>
            </w:pPr>
            <w:r>
              <w:rPr>
                <w:rFonts w:ascii="Helvetica" w:hAnsi="Helvetica"/>
                <w:sz w:val="22"/>
              </w:rPr>
              <w:t>K)</w:t>
            </w:r>
          </w:p>
        </w:tc>
        <w:tc>
          <w:tcPr>
            <w:tcW w:w="7909" w:type="dxa"/>
            <w:tcBorders>
              <w:bottom w:val="single" w:sz="6" w:space="0" w:color="auto"/>
            </w:tcBorders>
            <w:vAlign w:val="center"/>
          </w:tcPr>
          <w:p w:rsidR="00827A6D" w:rsidRPr="00827A6D" w:rsidRDefault="00827A6D" w:rsidP="004718E2">
            <w:pPr>
              <w:spacing w:line="240" w:lineRule="exact"/>
              <w:jc w:val="both"/>
              <w:rPr>
                <w:rFonts w:ascii="Helvetica" w:hAnsi="Helvetica"/>
                <w:sz w:val="22"/>
                <w:szCs w:val="22"/>
              </w:rPr>
            </w:pPr>
            <w:r w:rsidRPr="00827A6D">
              <w:rPr>
                <w:rFonts w:ascii="Helvetica" w:hAnsi="Helvetica" w:cs="Tahoma"/>
                <w:sz w:val="22"/>
                <w:szCs w:val="22"/>
              </w:rPr>
              <w:t>Carta del fabricante en la que certifique que el licitante participante cuenta con personal calificado para llevar a cabo los servicios de instalación, pruebas de funcionamiento, capacitación, m</w:t>
            </w:r>
            <w:r w:rsidRPr="00827A6D">
              <w:rPr>
                <w:rFonts w:ascii="Helvetica" w:hAnsi="Helvetica" w:cs="Arial"/>
                <w:sz w:val="22"/>
                <w:szCs w:val="22"/>
              </w:rPr>
              <w:t>antenimiento preventivo cada 6 meses y Correctivo cada que sea requerido</w:t>
            </w:r>
            <w:r w:rsidR="00806F73">
              <w:rPr>
                <w:rFonts w:ascii="Helvetica" w:hAnsi="Helvetica" w:cs="Arial"/>
                <w:sz w:val="22"/>
                <w:szCs w:val="22"/>
              </w:rPr>
              <w:t xml:space="preserve"> ambos</w:t>
            </w:r>
            <w:r w:rsidRPr="00827A6D">
              <w:rPr>
                <w:rFonts w:ascii="Helvetica" w:hAnsi="Helvetica" w:cs="Arial"/>
                <w:sz w:val="22"/>
                <w:szCs w:val="22"/>
              </w:rPr>
              <w:t xml:space="preserve"> durante el año de garantía</w:t>
            </w:r>
            <w:r>
              <w:rPr>
                <w:rFonts w:ascii="Helvetica" w:hAnsi="Helvetica" w:cs="Arial"/>
                <w:sz w:val="22"/>
                <w:szCs w:val="22"/>
              </w:rPr>
              <w:t>.</w:t>
            </w:r>
          </w:p>
        </w:tc>
      </w:tr>
    </w:tbl>
    <w:p w:rsidR="00827A6D" w:rsidRDefault="00827A6D">
      <w:pPr>
        <w:pStyle w:val="3"/>
        <w:ind w:left="0" w:firstLine="0"/>
        <w:rPr>
          <w:rFonts w:ascii="Helvetica" w:hAnsi="Helvetica"/>
          <w:b/>
          <w:sz w:val="24"/>
        </w:rPr>
      </w:pPr>
    </w:p>
    <w:p w:rsidR="00020A08" w:rsidRPr="00D91465" w:rsidRDefault="00020A08">
      <w:pPr>
        <w:pStyle w:val="3"/>
        <w:ind w:left="0" w:firstLine="0"/>
        <w:rPr>
          <w:rFonts w:ascii="Helvetica" w:hAnsi="Helvetica"/>
          <w:b/>
          <w:sz w:val="24"/>
        </w:rPr>
      </w:pPr>
      <w:r w:rsidRPr="00D91465">
        <w:rPr>
          <w:rFonts w:ascii="Helvetica" w:hAnsi="Helvetica"/>
          <w:b/>
          <w:sz w:val="24"/>
        </w:rPr>
        <w:t>SOBRE CONTENIENDO LA PROPUESTA ECONOMICA:</w:t>
      </w:r>
    </w:p>
    <w:p w:rsidR="00020A08" w:rsidRPr="00D91465" w:rsidRDefault="00020A08">
      <w:pPr>
        <w:spacing w:line="240" w:lineRule="exact"/>
        <w:jc w:val="both"/>
        <w:rPr>
          <w:rFonts w:ascii="Helvetica" w:hAnsi="Helvetica"/>
          <w:sz w:val="24"/>
        </w:rPr>
      </w:pPr>
      <w:r w:rsidRPr="00D91465">
        <w:rPr>
          <w:rFonts w:ascii="Helvetica" w:hAnsi="Helvetica"/>
          <w:sz w:val="24"/>
        </w:rPr>
        <w:tab/>
      </w:r>
    </w:p>
    <w:p w:rsidR="00020A08" w:rsidRPr="00D91465" w:rsidRDefault="00020A08" w:rsidP="00687842">
      <w:pPr>
        <w:pStyle w:val="4"/>
        <w:numPr>
          <w:ilvl w:val="0"/>
          <w:numId w:val="3"/>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020A08" w:rsidRPr="00805A9B" w:rsidRDefault="00020A08">
      <w:pPr>
        <w:spacing w:line="240" w:lineRule="exact"/>
        <w:jc w:val="both"/>
        <w:rPr>
          <w:rFonts w:ascii="Helvetica" w:hAnsi="Helvetica"/>
          <w:sz w:val="24"/>
          <w:highlight w:val="yellow"/>
        </w:rPr>
      </w:pPr>
    </w:p>
    <w:p w:rsidR="00020A08" w:rsidRPr="00D91465" w:rsidRDefault="00020A08">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020A08" w:rsidRPr="00EF3143">
        <w:trPr>
          <w:trHeight w:val="678"/>
          <w:jc w:val="center"/>
        </w:trPr>
        <w:tc>
          <w:tcPr>
            <w:tcW w:w="986" w:type="dxa"/>
            <w:tcBorders>
              <w:top w:val="single" w:sz="6" w:space="0" w:color="auto"/>
              <w:bottom w:val="nil"/>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single" w:sz="6" w:space="0" w:color="auto"/>
              <w:bottom w:val="nil"/>
            </w:tcBorders>
            <w:vAlign w:val="center"/>
          </w:tcPr>
          <w:p w:rsidR="00020A08" w:rsidRPr="00D91465" w:rsidRDefault="00827A6D">
            <w:pPr>
              <w:spacing w:line="240" w:lineRule="exact"/>
              <w:ind w:right="-252"/>
              <w:jc w:val="center"/>
              <w:rPr>
                <w:rFonts w:ascii="Helvetica" w:hAnsi="Helvetica"/>
                <w:sz w:val="22"/>
              </w:rPr>
            </w:pPr>
            <w:r>
              <w:rPr>
                <w:rFonts w:ascii="Helvetica" w:hAnsi="Helvetica"/>
                <w:sz w:val="22"/>
              </w:rPr>
              <w:t>L</w:t>
            </w:r>
            <w:r w:rsidR="00020A08" w:rsidRPr="00D91465">
              <w:rPr>
                <w:rFonts w:ascii="Helvetica" w:hAnsi="Helvetica"/>
                <w:sz w:val="22"/>
              </w:rPr>
              <w:t>)</w:t>
            </w:r>
          </w:p>
        </w:tc>
        <w:tc>
          <w:tcPr>
            <w:tcW w:w="7879" w:type="dxa"/>
            <w:tcBorders>
              <w:top w:val="single" w:sz="6" w:space="0" w:color="auto"/>
              <w:bottom w:val="nil"/>
            </w:tcBorders>
            <w:vAlign w:val="center"/>
          </w:tcPr>
          <w:p w:rsidR="00020A08" w:rsidRPr="00EF3143" w:rsidRDefault="00020A08">
            <w:pPr>
              <w:spacing w:line="240" w:lineRule="exact"/>
              <w:ind w:right="-252" w:firstLine="6"/>
              <w:jc w:val="both"/>
              <w:rPr>
                <w:rFonts w:ascii="Helvetica" w:hAnsi="Helvetica"/>
                <w:sz w:val="22"/>
                <w:lang w:val="pt-BR"/>
              </w:rPr>
            </w:pPr>
            <w:r w:rsidRPr="00EF3143">
              <w:rPr>
                <w:rFonts w:ascii="Helvetica" w:hAnsi="Helvetica"/>
                <w:sz w:val="22"/>
                <w:lang w:val="pt-BR"/>
              </w:rPr>
              <w:t>Formato de Catálogo de Conceptos (Anexo 6)</w:t>
            </w:r>
          </w:p>
        </w:tc>
      </w:tr>
      <w:tr w:rsidR="00020A08" w:rsidRPr="00805A9B">
        <w:trPr>
          <w:trHeight w:val="522"/>
          <w:jc w:val="center"/>
        </w:trPr>
        <w:tc>
          <w:tcPr>
            <w:tcW w:w="986" w:type="dxa"/>
            <w:tcBorders>
              <w:top w:val="nil"/>
              <w:bottom w:val="single" w:sz="6" w:space="0" w:color="auto"/>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020A08" w:rsidRPr="00D91465" w:rsidRDefault="00827A6D">
            <w:pPr>
              <w:spacing w:line="240" w:lineRule="exact"/>
              <w:ind w:right="-252"/>
              <w:jc w:val="center"/>
              <w:rPr>
                <w:rFonts w:ascii="Helvetica" w:hAnsi="Helvetica"/>
                <w:sz w:val="22"/>
              </w:rPr>
            </w:pPr>
            <w:r>
              <w:rPr>
                <w:rFonts w:ascii="Helvetica" w:hAnsi="Helvetica"/>
                <w:sz w:val="22"/>
              </w:rPr>
              <w:t>M</w:t>
            </w:r>
            <w:r w:rsidR="00020A08" w:rsidRPr="00D91465">
              <w:rPr>
                <w:rFonts w:ascii="Helvetica" w:hAnsi="Helvetica"/>
                <w:sz w:val="22"/>
              </w:rPr>
              <w:t>)</w:t>
            </w:r>
          </w:p>
        </w:tc>
        <w:tc>
          <w:tcPr>
            <w:tcW w:w="7879" w:type="dxa"/>
            <w:tcBorders>
              <w:top w:val="nil"/>
              <w:bottom w:val="single" w:sz="6" w:space="0" w:color="auto"/>
            </w:tcBorders>
            <w:vAlign w:val="center"/>
          </w:tcPr>
          <w:p w:rsidR="00020A08" w:rsidRPr="00D91465" w:rsidRDefault="00020A08">
            <w:pPr>
              <w:pStyle w:val="Ttulo4"/>
              <w:rPr>
                <w:rFonts w:ascii="Helvetica" w:hAnsi="Helvetica"/>
                <w:b w:val="0"/>
                <w:strike/>
                <w:sz w:val="22"/>
              </w:rPr>
            </w:pPr>
            <w:r w:rsidRPr="00D91465">
              <w:rPr>
                <w:rFonts w:ascii="Helvetica" w:hAnsi="Helvetica"/>
                <w:b w:val="0"/>
                <w:sz w:val="22"/>
              </w:rPr>
              <w:t>Formato de Propuesta Económica (Anexo 7)</w:t>
            </w:r>
          </w:p>
        </w:tc>
      </w:tr>
    </w:tbl>
    <w:p w:rsidR="00020A08" w:rsidRDefault="00020A08">
      <w:pPr>
        <w:pStyle w:val="2"/>
        <w:ind w:left="0"/>
        <w:rPr>
          <w:rFonts w:ascii="Helvetica" w:hAnsi="Helvetica"/>
          <w:sz w:val="24"/>
        </w:rPr>
      </w:pPr>
    </w:p>
    <w:p w:rsidR="00827A6D" w:rsidRDefault="00827A6D">
      <w:pPr>
        <w:pStyle w:val="2"/>
        <w:ind w:left="0"/>
        <w:rPr>
          <w:rFonts w:ascii="Helvetica" w:hAnsi="Helvetica"/>
          <w:sz w:val="24"/>
        </w:rPr>
      </w:pPr>
    </w:p>
    <w:p w:rsidR="00827A6D" w:rsidRPr="00D91465" w:rsidRDefault="00827A6D">
      <w:pPr>
        <w:pStyle w:val="2"/>
        <w:ind w:left="0"/>
        <w:rPr>
          <w:rFonts w:ascii="Helvetica" w:hAnsi="Helvetica"/>
          <w:sz w:val="24"/>
        </w:rPr>
      </w:pPr>
    </w:p>
    <w:p w:rsidR="00020A08" w:rsidRPr="00D91465" w:rsidRDefault="00020A08">
      <w:pPr>
        <w:pStyle w:val="2"/>
        <w:ind w:left="450" w:hanging="450"/>
        <w:rPr>
          <w:rFonts w:ascii="Helvetica" w:hAnsi="Helvetica"/>
          <w:b/>
          <w:sz w:val="24"/>
        </w:rPr>
      </w:pPr>
      <w:r w:rsidRPr="00D91465">
        <w:rPr>
          <w:rFonts w:ascii="Helvetica" w:hAnsi="Helvetica"/>
          <w:b/>
          <w:sz w:val="24"/>
        </w:rPr>
        <w:t>16.      LUGAR Y PLAZO PARA LA PRESENTACIÓN DE PROPOSICIONES:</w:t>
      </w:r>
    </w:p>
    <w:p w:rsidR="00020A08" w:rsidRPr="00D91465" w:rsidRDefault="00020A08">
      <w:pPr>
        <w:spacing w:line="240" w:lineRule="exact"/>
        <w:jc w:val="both"/>
        <w:rPr>
          <w:rFonts w:ascii="Helvetica" w:hAnsi="Helvetica"/>
          <w:sz w:val="24"/>
        </w:rPr>
      </w:pPr>
    </w:p>
    <w:p w:rsidR="00020A08" w:rsidRDefault="00020A08" w:rsidP="004C4672">
      <w:pPr>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Pr>
          <w:rFonts w:ascii="Helvetica" w:hAnsi="Helvetica" w:cs="Arial"/>
          <w:b/>
          <w:sz w:val="24"/>
        </w:rPr>
        <w:t>1</w:t>
      </w:r>
      <w:r w:rsidR="00827A6D">
        <w:rPr>
          <w:rFonts w:ascii="Helvetica" w:hAnsi="Helvetica" w:cs="Arial"/>
          <w:b/>
          <w:sz w:val="24"/>
        </w:rPr>
        <w:t>0</w:t>
      </w:r>
      <w:r w:rsidRPr="0000722E">
        <w:rPr>
          <w:rFonts w:ascii="Helvetica" w:hAnsi="Helvetica" w:cs="Arial"/>
          <w:b/>
          <w:sz w:val="24"/>
        </w:rPr>
        <w:t xml:space="preserve">:00 horas del día </w:t>
      </w:r>
      <w:r w:rsidR="00827A6D">
        <w:rPr>
          <w:rFonts w:ascii="Helvetica" w:hAnsi="Helvetica" w:cs="Arial"/>
          <w:b/>
          <w:sz w:val="24"/>
        </w:rPr>
        <w:t>04</w:t>
      </w:r>
      <w:r w:rsidRPr="0000722E">
        <w:rPr>
          <w:rFonts w:ascii="Helvetica" w:hAnsi="Helvetica" w:cs="Arial"/>
          <w:b/>
          <w:sz w:val="24"/>
        </w:rPr>
        <w:t xml:space="preserve"> de </w:t>
      </w:r>
      <w:r w:rsidR="00827A6D">
        <w:rPr>
          <w:rFonts w:ascii="Helvetica" w:hAnsi="Helvetica" w:cs="Arial"/>
          <w:b/>
          <w:sz w:val="24"/>
        </w:rPr>
        <w:t>junio</w:t>
      </w:r>
      <w:r w:rsidRPr="0000722E">
        <w:rPr>
          <w:rFonts w:ascii="Helvetica" w:hAnsi="Helvetica" w:cs="Arial"/>
          <w:b/>
          <w:sz w:val="24"/>
        </w:rPr>
        <w:t xml:space="preserve"> de </w:t>
      </w:r>
      <w:r>
        <w:rPr>
          <w:rFonts w:ascii="Helvetica" w:hAnsi="Helvetica" w:cs="Arial"/>
          <w:b/>
          <w:sz w:val="24"/>
        </w:rPr>
        <w:t>2010</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20A08" w:rsidRDefault="00020A08" w:rsidP="004C4672">
      <w:pPr>
        <w:autoSpaceDE w:val="0"/>
        <w:autoSpaceDN w:val="0"/>
        <w:adjustRightInd w:val="0"/>
        <w:spacing w:line="240" w:lineRule="atLeast"/>
        <w:ind w:left="1418" w:hanging="709"/>
        <w:jc w:val="both"/>
        <w:rPr>
          <w:rFonts w:ascii="Helvetica" w:hAnsi="Helvetica" w:cs="Arial"/>
          <w:sz w:val="24"/>
        </w:rPr>
      </w:pPr>
    </w:p>
    <w:p w:rsidR="00020A08" w:rsidRPr="00D91465" w:rsidRDefault="00020A08" w:rsidP="004C4672">
      <w:pPr>
        <w:pStyle w:val="3"/>
        <w:tabs>
          <w:tab w:val="left" w:pos="1620"/>
        </w:tabs>
        <w:ind w:left="1418" w:firstLine="0"/>
        <w:rPr>
          <w:rFonts w:ascii="Helvetica" w:hAnsi="Helvetica"/>
          <w:b/>
          <w:sz w:val="24"/>
          <w:u w:val="single"/>
        </w:rPr>
      </w:pPr>
      <w:r>
        <w:rPr>
          <w:rFonts w:ascii="Helvetica" w:hAnsi="Helvetica" w:cs="Arial"/>
          <w:sz w:val="24"/>
        </w:rPr>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20A08" w:rsidRPr="00D91465" w:rsidRDefault="00020A08">
      <w:pPr>
        <w:pStyle w:val="3"/>
        <w:tabs>
          <w:tab w:val="left" w:pos="1620"/>
        </w:tabs>
        <w:ind w:left="720" w:firstLine="0"/>
        <w:rPr>
          <w:rFonts w:ascii="Helvetica" w:hAnsi="Helvetica"/>
          <w:b/>
          <w:sz w:val="24"/>
          <w:u w:val="single"/>
        </w:rPr>
      </w:pPr>
    </w:p>
    <w:p w:rsidR="00020A08" w:rsidRPr="00D91465" w:rsidRDefault="00020A08">
      <w:pPr>
        <w:pStyle w:val="2"/>
        <w:ind w:left="900" w:hanging="900"/>
        <w:rPr>
          <w:rFonts w:ascii="Helvetica" w:hAnsi="Helvetica"/>
          <w:b/>
          <w:sz w:val="24"/>
        </w:rPr>
      </w:pPr>
      <w:r w:rsidRPr="00D91465">
        <w:rPr>
          <w:rFonts w:ascii="Helvetica" w:hAnsi="Helvetica"/>
          <w:b/>
          <w:sz w:val="24"/>
        </w:rPr>
        <w:t>17.      PROPOSICIONES EXTEMPORÁNEAS:</w:t>
      </w:r>
    </w:p>
    <w:p w:rsidR="00020A08" w:rsidRPr="00D91465" w:rsidRDefault="00020A08">
      <w:pPr>
        <w:spacing w:line="240" w:lineRule="exact"/>
        <w:jc w:val="both"/>
        <w:rPr>
          <w:rFonts w:ascii="Helvetica" w:hAnsi="Helvetica"/>
          <w:sz w:val="24"/>
        </w:rPr>
      </w:pPr>
    </w:p>
    <w:p w:rsidR="00020A08" w:rsidRPr="00D91465" w:rsidRDefault="00020A08" w:rsidP="00687842">
      <w:pPr>
        <w:pStyle w:val="3"/>
        <w:numPr>
          <w:ilvl w:val="1"/>
          <w:numId w:val="11"/>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Pr>
          <w:rFonts w:ascii="Helvetica" w:hAnsi="Helvetica"/>
          <w:sz w:val="24"/>
        </w:rPr>
        <w:t>lic</w:t>
      </w:r>
      <w:r w:rsidRPr="00D91465">
        <w:rPr>
          <w:rFonts w:ascii="Helvetica" w:hAnsi="Helvetica"/>
          <w:sz w:val="24"/>
        </w:rPr>
        <w:t>itación. Las proposiciones entregadas a “La Convocante” de manera extemporánea serán devueltas sin abrir al licitante que corresponda.</w:t>
      </w:r>
    </w:p>
    <w:p w:rsidR="00020A08" w:rsidRPr="00D91465" w:rsidRDefault="00020A08">
      <w:pPr>
        <w:pStyle w:val="3"/>
        <w:ind w:left="0" w:firstLine="0"/>
        <w:rPr>
          <w:rFonts w:ascii="Helvetica" w:hAnsi="Helvetica"/>
          <w:b/>
          <w:sz w:val="24"/>
        </w:rPr>
      </w:pPr>
    </w:p>
    <w:p w:rsidR="00020A08" w:rsidRPr="00D91465" w:rsidRDefault="00020A08">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020A08" w:rsidRPr="00D91465" w:rsidRDefault="00020A08">
      <w:pPr>
        <w:pStyle w:val="3"/>
        <w:rPr>
          <w:rFonts w:ascii="Helvetica" w:hAnsi="Helvetica"/>
          <w:sz w:val="24"/>
        </w:rPr>
      </w:pPr>
    </w:p>
    <w:p w:rsidR="00020A08" w:rsidRPr="00D91465" w:rsidRDefault="00020A08">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020A08" w:rsidRPr="00D91465" w:rsidRDefault="00020A08">
      <w:pPr>
        <w:pStyle w:val="3"/>
        <w:rPr>
          <w:rFonts w:ascii="Helvetica" w:hAnsi="Helvetica"/>
          <w:sz w:val="24"/>
        </w:rPr>
      </w:pPr>
    </w:p>
    <w:p w:rsidR="00020A08" w:rsidRPr="00D91465" w:rsidRDefault="00020A08" w:rsidP="00687842">
      <w:pPr>
        <w:pStyle w:val="3"/>
        <w:numPr>
          <w:ilvl w:val="1"/>
          <w:numId w:val="14"/>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Formato de Propuesta Económica (Anexo 7).</w:t>
      </w:r>
    </w:p>
    <w:p w:rsidR="00020A08" w:rsidRPr="00805A9B" w:rsidRDefault="00020A08">
      <w:pPr>
        <w:pStyle w:val="3"/>
        <w:ind w:left="0" w:firstLine="0"/>
        <w:rPr>
          <w:rFonts w:ascii="Helvetica" w:hAnsi="Helvetica"/>
          <w:strike/>
          <w:sz w:val="24"/>
          <w:highlight w:val="yellow"/>
        </w:rPr>
      </w:pPr>
    </w:p>
    <w:p w:rsidR="00020A08" w:rsidRPr="00D91465" w:rsidRDefault="00020A08">
      <w:pPr>
        <w:pStyle w:val="Ttulo3"/>
        <w:rPr>
          <w:rFonts w:ascii="Helvetica" w:hAnsi="Helvetica"/>
          <w:bCs/>
        </w:rPr>
      </w:pPr>
      <w:r w:rsidRPr="00D91465">
        <w:rPr>
          <w:rFonts w:ascii="Helvetica" w:hAnsi="Helvetica"/>
          <w:bCs/>
        </w:rPr>
        <w:t>E. APERTURA Y EVALUACIÓN DE LAS PROPOSICIONES</w:t>
      </w:r>
    </w:p>
    <w:p w:rsidR="00020A08" w:rsidRPr="00D91465" w:rsidRDefault="00020A08">
      <w:pPr>
        <w:jc w:val="center"/>
        <w:rPr>
          <w:rFonts w:ascii="Helvetica" w:hAnsi="Helvetica"/>
          <w:sz w:val="28"/>
        </w:rPr>
      </w:pPr>
    </w:p>
    <w:p w:rsidR="00020A08" w:rsidRPr="00D91465" w:rsidRDefault="00020A08">
      <w:pPr>
        <w:pStyle w:val="2"/>
        <w:ind w:left="900" w:hanging="900"/>
        <w:rPr>
          <w:rFonts w:ascii="Helvetica" w:hAnsi="Helvetica"/>
          <w:sz w:val="24"/>
        </w:rPr>
      </w:pPr>
      <w:r w:rsidRPr="00D91465">
        <w:rPr>
          <w:rFonts w:ascii="Helvetica" w:hAnsi="Helvetica"/>
          <w:b/>
          <w:sz w:val="24"/>
        </w:rPr>
        <w:t>19.      APERTURA DE PROPUESTAS TÉCNICAS DE LOS LICITANTES:</w:t>
      </w:r>
    </w:p>
    <w:p w:rsidR="00020A08" w:rsidRPr="00D91465" w:rsidRDefault="00020A08">
      <w:pPr>
        <w:pStyle w:val="2"/>
        <w:ind w:left="810"/>
        <w:rPr>
          <w:rFonts w:ascii="Helvetica" w:hAnsi="Helvetica"/>
          <w:sz w:val="24"/>
          <w:szCs w:val="24"/>
        </w:rPr>
      </w:pPr>
    </w:p>
    <w:p w:rsidR="00020A08" w:rsidRPr="00D91465" w:rsidRDefault="00020A08"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020A08" w:rsidRPr="00D91465" w:rsidRDefault="00020A08" w:rsidP="00240942">
      <w:pPr>
        <w:pStyle w:val="3"/>
        <w:ind w:right="18" w:hanging="720"/>
        <w:rPr>
          <w:rFonts w:ascii="Helvetica" w:hAnsi="Helvetica" w:cs="Arial"/>
          <w:sz w:val="24"/>
          <w:szCs w:val="24"/>
        </w:rPr>
      </w:pPr>
    </w:p>
    <w:p w:rsidR="00020A08" w:rsidRPr="00D91465" w:rsidRDefault="00020A08" w:rsidP="00687842">
      <w:pPr>
        <w:pStyle w:val="3"/>
        <w:numPr>
          <w:ilvl w:val="1"/>
          <w:numId w:val="33"/>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sidR="00827A6D">
        <w:rPr>
          <w:rFonts w:ascii="Helvetica" w:hAnsi="Helvetica" w:cs="Arial"/>
          <w:b/>
          <w:sz w:val="24"/>
          <w:szCs w:val="24"/>
        </w:rPr>
        <w:t>10</w:t>
      </w:r>
      <w:r w:rsidRPr="00D91465">
        <w:rPr>
          <w:rFonts w:ascii="Helvetica" w:hAnsi="Helvetica" w:cs="Arial"/>
          <w:b/>
          <w:sz w:val="24"/>
          <w:szCs w:val="24"/>
        </w:rPr>
        <w:t xml:space="preserve">:00 horas del día </w:t>
      </w:r>
      <w:r w:rsidR="00827A6D">
        <w:rPr>
          <w:rFonts w:ascii="Helvetica" w:hAnsi="Helvetica" w:cs="Arial"/>
          <w:b/>
          <w:sz w:val="24"/>
          <w:szCs w:val="24"/>
        </w:rPr>
        <w:t>04</w:t>
      </w:r>
      <w:r w:rsidRPr="00D91465">
        <w:rPr>
          <w:rFonts w:ascii="Helvetica" w:hAnsi="Helvetica" w:cs="Arial"/>
          <w:b/>
          <w:sz w:val="24"/>
          <w:szCs w:val="24"/>
        </w:rPr>
        <w:t xml:space="preserve"> de </w:t>
      </w:r>
      <w:r w:rsidR="00827A6D">
        <w:rPr>
          <w:rFonts w:ascii="Helvetica" w:hAnsi="Helvetica" w:cs="Arial"/>
          <w:b/>
          <w:sz w:val="24"/>
          <w:szCs w:val="24"/>
        </w:rPr>
        <w:t>junio</w:t>
      </w:r>
      <w:r w:rsidRPr="00D91465">
        <w:rPr>
          <w:rFonts w:ascii="Helvetica" w:hAnsi="Helvetica" w:cs="Arial"/>
          <w:b/>
          <w:sz w:val="24"/>
          <w:szCs w:val="24"/>
        </w:rPr>
        <w:t xml:space="preserve"> de 20</w:t>
      </w:r>
      <w:r>
        <w:rPr>
          <w:rFonts w:ascii="Helvetica" w:hAnsi="Helvetica" w:cs="Arial"/>
          <w:b/>
          <w:sz w:val="24"/>
          <w:szCs w:val="24"/>
        </w:rPr>
        <w:t>10</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020A08" w:rsidRPr="00D91465" w:rsidRDefault="00020A08"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020A08" w:rsidRPr="00D91465" w:rsidRDefault="00020A08"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19.3  En el acto de Presentación de Propuestas y Apertura de Propuestas Técnicas  estarán presentes el representante de la dependencia solicitante y los miembros del “Comité de Adquisiciones, Arrendamientos y Servicios del Poder Ejecutivo del Gobierno del Estado de Baja California”.</w:t>
      </w:r>
    </w:p>
    <w:p w:rsidR="00020A08" w:rsidRPr="00D91465" w:rsidRDefault="00020A08">
      <w:pPr>
        <w:pStyle w:val="3"/>
        <w:ind w:right="18" w:hanging="720"/>
        <w:rPr>
          <w:rFonts w:ascii="Helvetica" w:hAnsi="Helvetica"/>
          <w:sz w:val="24"/>
        </w:rPr>
      </w:pPr>
    </w:p>
    <w:p w:rsidR="00020A08" w:rsidRPr="00D91465" w:rsidRDefault="00020A08" w:rsidP="00687842">
      <w:pPr>
        <w:pStyle w:val="3"/>
        <w:numPr>
          <w:ilvl w:val="1"/>
          <w:numId w:val="22"/>
        </w:numPr>
        <w:ind w:right="18"/>
        <w:rPr>
          <w:rFonts w:ascii="Helvetica" w:hAnsi="Helvetica" w:cs="Arial"/>
          <w:sz w:val="24"/>
        </w:rPr>
      </w:pPr>
      <w:r w:rsidRPr="00D91465">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en caso de no cumplir con los términos y condiciones para la presentación de las mismas, estas no serán recibidas por “La Convocarte” para su revisión. </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D91465" w:rsidRDefault="00020A08" w:rsidP="00687842">
      <w:pPr>
        <w:pStyle w:val="3"/>
        <w:numPr>
          <w:ilvl w:val="1"/>
          <w:numId w:val="23"/>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020A08" w:rsidRPr="00D91465" w:rsidRDefault="00020A08">
      <w:pPr>
        <w:pStyle w:val="3"/>
        <w:ind w:left="810"/>
        <w:rPr>
          <w:rFonts w:ascii="Helvetica" w:hAnsi="Helvetica"/>
          <w:sz w:val="22"/>
        </w:rPr>
      </w:pPr>
    </w:p>
    <w:p w:rsidR="00020A08" w:rsidRPr="00D91465" w:rsidRDefault="00020A08">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687842">
      <w:pPr>
        <w:pStyle w:val="3"/>
        <w:numPr>
          <w:ilvl w:val="1"/>
          <w:numId w:val="34"/>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687842">
      <w:pPr>
        <w:pStyle w:val="2"/>
        <w:numPr>
          <w:ilvl w:val="0"/>
          <w:numId w:val="32"/>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020A08" w:rsidRPr="009E7673" w:rsidRDefault="00020A08">
      <w:pPr>
        <w:pStyle w:val="3"/>
        <w:rPr>
          <w:rFonts w:ascii="Helvetica" w:hAnsi="Helvetica"/>
          <w:sz w:val="24"/>
        </w:rPr>
      </w:pPr>
    </w:p>
    <w:p w:rsidR="00020A08" w:rsidRPr="00805A9B" w:rsidRDefault="00020A08">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19.5</w:t>
      </w:r>
      <w:r>
        <w:rPr>
          <w:rFonts w:ascii="Helvetica" w:hAnsi="Helvetica"/>
          <w:sz w:val="24"/>
        </w:rPr>
        <w:t xml:space="preserve"> y</w:t>
      </w:r>
      <w:r w:rsidRPr="009E7673">
        <w:rPr>
          <w:rFonts w:ascii="Helvetica" w:hAnsi="Helvetica"/>
          <w:sz w:val="24"/>
        </w:rPr>
        <w:t xml:space="preserve"> 19.6 de las presentes bases</w:t>
      </w:r>
      <w:r>
        <w:rPr>
          <w:rFonts w:ascii="Helvetica" w:hAnsi="Helvetica"/>
          <w:sz w:val="24"/>
        </w:rPr>
        <w:t xml:space="preserve"> de licitación</w:t>
      </w:r>
      <w:r w:rsidRPr="009E7673">
        <w:rPr>
          <w:rFonts w:ascii="Helvetica" w:hAnsi="Helvetica"/>
          <w:sz w:val="24"/>
        </w:rPr>
        <w:t xml:space="preserve">, el comité procederá a realizar el análisis detallado de las propuestas técnicas aceptadas y procederá a desechar las propuestas técnicas que no hayan cumplido con lo solicitado en las especificaciones técnicas señaladas en el punto 3.1 de estas bases de licitación. </w:t>
      </w:r>
    </w:p>
    <w:p w:rsidR="00020A08" w:rsidRPr="009E7673" w:rsidRDefault="00020A08">
      <w:pPr>
        <w:pStyle w:val="3"/>
        <w:rPr>
          <w:rFonts w:ascii="Helvetica" w:hAnsi="Helvetica"/>
          <w:sz w:val="24"/>
        </w:rPr>
      </w:pPr>
    </w:p>
    <w:p w:rsidR="00020A08" w:rsidRPr="009E7673" w:rsidRDefault="00020A08">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020A08" w:rsidRPr="009E7673" w:rsidRDefault="00020A08">
      <w:pPr>
        <w:pStyle w:val="3"/>
        <w:tabs>
          <w:tab w:val="left" w:pos="1440"/>
        </w:tabs>
        <w:ind w:left="630" w:firstLine="0"/>
        <w:rPr>
          <w:rFonts w:ascii="Helvetica" w:hAnsi="Helvetica"/>
          <w:sz w:val="24"/>
        </w:rPr>
      </w:pPr>
    </w:p>
    <w:p w:rsidR="00020A08" w:rsidRPr="009E7673" w:rsidRDefault="00020A08">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Pr="004F33FC">
        <w:rPr>
          <w:rFonts w:ascii="Helvetica" w:hAnsi="Helvetica"/>
          <w:sz w:val="24"/>
        </w:rPr>
        <w:t>No será objeto de evaluación, las condiciones establecidas en las</w:t>
      </w:r>
      <w:r>
        <w:rPr>
          <w:rFonts w:ascii="Helvetica" w:hAnsi="Helvetica"/>
          <w:sz w:val="24"/>
        </w:rPr>
        <w:t xml:space="preserve"> bases de lic</w:t>
      </w:r>
      <w:r w:rsidRPr="004F33FC">
        <w:rPr>
          <w:rFonts w:ascii="Helvetica" w:hAnsi="Helvetica"/>
          <w:sz w:val="24"/>
        </w:rPr>
        <w:t xml:space="preserve">itación que tengan como propósito facilitar la presentación de las proposiciones y agilizar la conducción de los actos de la </w:t>
      </w:r>
      <w:r>
        <w:rPr>
          <w:rFonts w:ascii="Helvetica" w:hAnsi="Helvetica"/>
          <w:sz w:val="24"/>
        </w:rPr>
        <w:t>lic</w:t>
      </w:r>
      <w:r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687842">
      <w:pPr>
        <w:pStyle w:val="2"/>
        <w:numPr>
          <w:ilvl w:val="1"/>
          <w:numId w:val="31"/>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020A08" w:rsidRPr="009E7673" w:rsidRDefault="00020A08">
      <w:pPr>
        <w:pStyle w:val="3"/>
        <w:ind w:right="18" w:hanging="720"/>
        <w:rPr>
          <w:rFonts w:ascii="Helvetica" w:hAnsi="Helvetica"/>
          <w:sz w:val="22"/>
        </w:rPr>
      </w:pPr>
    </w:p>
    <w:p w:rsidR="00020A08" w:rsidRPr="009E7673" w:rsidRDefault="00020A08" w:rsidP="00FD2AB9">
      <w:pPr>
        <w:pStyle w:val="3"/>
        <w:ind w:right="18" w:hanging="720"/>
        <w:rPr>
          <w:rFonts w:ascii="Helvetica" w:hAnsi="Helvetica"/>
          <w:sz w:val="24"/>
          <w:szCs w:val="24"/>
        </w:rPr>
      </w:pPr>
      <w:r w:rsidRPr="009E7673">
        <w:rPr>
          <w:rFonts w:ascii="Helvetica" w:hAnsi="Helvetica" w:cs="Arial"/>
          <w:sz w:val="24"/>
          <w:szCs w:val="24"/>
        </w:rPr>
        <w:t xml:space="preserve">21.1  La Convocante” iniciará el acto de fallo técnico y apertura de propuestas económicas, a las </w:t>
      </w:r>
      <w:r w:rsidR="00827A6D">
        <w:rPr>
          <w:rFonts w:ascii="Helvetica" w:hAnsi="Helvetica" w:cs="Arial"/>
          <w:b/>
          <w:sz w:val="24"/>
          <w:szCs w:val="24"/>
        </w:rPr>
        <w:t>12</w:t>
      </w:r>
      <w:r w:rsidRPr="009E7673">
        <w:rPr>
          <w:rFonts w:ascii="Helvetica" w:hAnsi="Helvetica" w:cs="Arial"/>
          <w:b/>
          <w:sz w:val="24"/>
          <w:szCs w:val="24"/>
        </w:rPr>
        <w:t xml:space="preserve">:00 horas del día </w:t>
      </w:r>
      <w:r w:rsidR="00827A6D">
        <w:rPr>
          <w:rFonts w:ascii="Helvetica" w:hAnsi="Helvetica" w:cs="Arial"/>
          <w:b/>
          <w:sz w:val="24"/>
          <w:szCs w:val="24"/>
        </w:rPr>
        <w:t>09</w:t>
      </w:r>
      <w:r w:rsidRPr="009E7673">
        <w:rPr>
          <w:rFonts w:ascii="Helvetica" w:hAnsi="Helvetica" w:cs="Arial"/>
          <w:b/>
          <w:sz w:val="24"/>
          <w:szCs w:val="24"/>
        </w:rPr>
        <w:t xml:space="preserve"> de </w:t>
      </w:r>
      <w:r w:rsidR="00827A6D">
        <w:rPr>
          <w:rFonts w:ascii="Helvetica" w:hAnsi="Helvetica" w:cs="Arial"/>
          <w:b/>
          <w:sz w:val="24"/>
          <w:szCs w:val="24"/>
        </w:rPr>
        <w:t>junio</w:t>
      </w:r>
      <w:r w:rsidRPr="009E7673">
        <w:rPr>
          <w:rFonts w:ascii="Helvetica" w:hAnsi="Helvetica" w:cs="Arial"/>
          <w:b/>
          <w:sz w:val="24"/>
          <w:szCs w:val="24"/>
        </w:rPr>
        <w:t xml:space="preserve"> de 20</w:t>
      </w:r>
      <w:r>
        <w:rPr>
          <w:rFonts w:ascii="Helvetica" w:hAnsi="Helvetica" w:cs="Arial"/>
          <w:b/>
          <w:sz w:val="24"/>
          <w:szCs w:val="24"/>
        </w:rPr>
        <w:t>10</w:t>
      </w:r>
      <w:r w:rsidRPr="009E7673">
        <w:rPr>
          <w:rFonts w:ascii="Helvetica" w:hAnsi="Helvetica" w:cs="Arial"/>
          <w:sz w:val="24"/>
          <w:szCs w:val="24"/>
        </w:rPr>
        <w:t xml:space="preserve">, en la Sala de Juntas de la Dirección de Adquisiciones de la Oficialía Mayor de Gobierno, ubicada en el </w:t>
      </w:r>
      <w:r w:rsidRPr="009E7673">
        <w:rPr>
          <w:rFonts w:ascii="Helvetica" w:hAnsi="Helvetica" w:cs="Arial"/>
          <w:sz w:val="24"/>
          <w:szCs w:val="24"/>
        </w:rPr>
        <w:lastRenderedPageBreak/>
        <w:t>3er piso del Edificio del Poder Ejecutivo Estatal, con domicilio en: Calzada Independencia 994, Centro Cívico en la ciudad de Mexicali, Baja California.</w:t>
      </w:r>
    </w:p>
    <w:p w:rsidR="00020A08" w:rsidRPr="009E7673" w:rsidRDefault="00020A08" w:rsidP="00CC61C2">
      <w:pPr>
        <w:pStyle w:val="3"/>
        <w:ind w:left="720" w:right="18" w:firstLine="0"/>
        <w:rPr>
          <w:rFonts w:ascii="Helvetica" w:hAnsi="Helvetica"/>
          <w:sz w:val="24"/>
        </w:rPr>
      </w:pPr>
    </w:p>
    <w:p w:rsidR="00020A08" w:rsidRPr="009E7673" w:rsidRDefault="00020A08" w:rsidP="00687842">
      <w:pPr>
        <w:pStyle w:val="3"/>
        <w:numPr>
          <w:ilvl w:val="1"/>
          <w:numId w:val="24"/>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020A08" w:rsidRPr="009E7673" w:rsidRDefault="00020A08">
      <w:pPr>
        <w:pStyle w:val="3"/>
        <w:ind w:right="18"/>
        <w:rPr>
          <w:rFonts w:ascii="Helvetica" w:hAnsi="Helvetica"/>
          <w:sz w:val="24"/>
        </w:rPr>
      </w:pPr>
      <w:r w:rsidRPr="009E7673">
        <w:rPr>
          <w:rFonts w:ascii="Helvetica" w:hAnsi="Helvetica"/>
          <w:sz w:val="24"/>
        </w:rPr>
        <w:t xml:space="preserve">           </w:t>
      </w:r>
    </w:p>
    <w:p w:rsidR="00020A08" w:rsidRPr="009E7673" w:rsidRDefault="00020A08">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sidR="00827A6D">
        <w:rPr>
          <w:rFonts w:ascii="Helvetica" w:hAnsi="Helvetica"/>
          <w:sz w:val="24"/>
        </w:rPr>
        <w:t>L</w:t>
      </w:r>
      <w:r w:rsidRPr="009E7673">
        <w:rPr>
          <w:rFonts w:ascii="Helvetica" w:hAnsi="Helvetica"/>
          <w:sz w:val="24"/>
        </w:rPr>
        <w:t xml:space="preserve"> y </w:t>
      </w:r>
      <w:r w:rsidR="00827A6D">
        <w:rPr>
          <w:rFonts w:ascii="Helvetica" w:hAnsi="Helvetica"/>
          <w:sz w:val="24"/>
        </w:rPr>
        <w:t>M</w:t>
      </w:r>
      <w:r w:rsidRPr="009E7673">
        <w:rPr>
          <w:rFonts w:ascii="Helvetica" w:hAnsi="Helvetica"/>
          <w:sz w:val="24"/>
        </w:rPr>
        <w:t xml:space="preserve"> de estas bases de licitación. </w:t>
      </w:r>
    </w:p>
    <w:p w:rsidR="00020A08" w:rsidRPr="009E7673" w:rsidRDefault="00020A08">
      <w:pPr>
        <w:pStyle w:val="3"/>
        <w:ind w:right="18" w:firstLine="0"/>
        <w:rPr>
          <w:rFonts w:ascii="Helvetica" w:hAnsi="Helvetica"/>
          <w:sz w:val="24"/>
        </w:rPr>
      </w:pPr>
    </w:p>
    <w:p w:rsidR="00020A08" w:rsidRPr="009E7673" w:rsidRDefault="00020A08" w:rsidP="00687842">
      <w:pPr>
        <w:pStyle w:val="3"/>
        <w:numPr>
          <w:ilvl w:val="2"/>
          <w:numId w:val="29"/>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p>
    <w:p w:rsidR="00020A08" w:rsidRPr="009E7673" w:rsidRDefault="00020A08" w:rsidP="00CC61C2">
      <w:pPr>
        <w:pStyle w:val="3"/>
        <w:ind w:right="18"/>
        <w:rPr>
          <w:rFonts w:ascii="Helvetica" w:hAnsi="Helvetica"/>
          <w:sz w:val="24"/>
        </w:rPr>
      </w:pPr>
    </w:p>
    <w:p w:rsidR="00020A08" w:rsidRPr="009E7673" w:rsidRDefault="00020A08" w:rsidP="00687842">
      <w:pPr>
        <w:pStyle w:val="3"/>
        <w:numPr>
          <w:ilvl w:val="1"/>
          <w:numId w:val="29"/>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sidR="00827A6D">
        <w:rPr>
          <w:rFonts w:ascii="Helvetica" w:hAnsi="Helvetica" w:cs="Arial"/>
          <w:b/>
          <w:bCs/>
          <w:sz w:val="24"/>
          <w:szCs w:val="24"/>
        </w:rPr>
        <w:t>09</w:t>
      </w:r>
      <w:r w:rsidRPr="009E7673">
        <w:rPr>
          <w:rFonts w:ascii="Helvetica" w:hAnsi="Helvetica" w:cs="Arial"/>
          <w:b/>
          <w:bCs/>
          <w:sz w:val="24"/>
          <w:szCs w:val="24"/>
        </w:rPr>
        <w:t xml:space="preserve"> de </w:t>
      </w:r>
      <w:r w:rsidR="00827A6D">
        <w:rPr>
          <w:rFonts w:ascii="Helvetica" w:hAnsi="Helvetica" w:cs="Arial"/>
          <w:b/>
          <w:bCs/>
          <w:sz w:val="24"/>
          <w:szCs w:val="24"/>
        </w:rPr>
        <w:t>junio</w:t>
      </w:r>
      <w:r w:rsidRPr="009E7673">
        <w:rPr>
          <w:rFonts w:ascii="Helvetica" w:hAnsi="Helvetica" w:cs="Arial"/>
          <w:b/>
          <w:bCs/>
          <w:sz w:val="24"/>
          <w:szCs w:val="24"/>
        </w:rPr>
        <w:t xml:space="preserve"> de 20</w:t>
      </w:r>
      <w:r>
        <w:rPr>
          <w:rFonts w:ascii="Helvetica" w:hAnsi="Helvetica" w:cs="Arial"/>
          <w:b/>
          <w:bCs/>
          <w:sz w:val="24"/>
          <w:szCs w:val="24"/>
        </w:rPr>
        <w:t>10</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r>
        <w:rPr>
          <w:rFonts w:ascii="Helvetica" w:hAnsi="Helvetica" w:cs="Arial"/>
          <w:sz w:val="24"/>
          <w:szCs w:val="24"/>
        </w:rPr>
        <w:t>.</w:t>
      </w:r>
    </w:p>
    <w:p w:rsidR="00020A08" w:rsidRPr="00B10B12" w:rsidRDefault="00020A08">
      <w:pPr>
        <w:pStyle w:val="3"/>
        <w:ind w:left="0" w:right="18" w:firstLine="0"/>
        <w:rPr>
          <w:rFonts w:ascii="Helvetica" w:hAnsi="Helvetica"/>
          <w:sz w:val="24"/>
        </w:rPr>
      </w:pPr>
    </w:p>
    <w:p w:rsidR="00020A08" w:rsidRPr="00B10B12" w:rsidRDefault="00020A08" w:rsidP="00687842">
      <w:pPr>
        <w:pStyle w:val="3"/>
        <w:numPr>
          <w:ilvl w:val="1"/>
          <w:numId w:val="30"/>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020A08" w:rsidRDefault="00020A08">
      <w:pPr>
        <w:pStyle w:val="3"/>
        <w:tabs>
          <w:tab w:val="left" w:pos="1440"/>
        </w:tabs>
        <w:ind w:right="18"/>
        <w:rPr>
          <w:rFonts w:ascii="Helvetica" w:hAnsi="Helvetica"/>
          <w:sz w:val="24"/>
        </w:rPr>
      </w:pPr>
    </w:p>
    <w:p w:rsidR="00020A08" w:rsidRPr="00B10B12" w:rsidRDefault="00020A08" w:rsidP="00687842">
      <w:pPr>
        <w:pStyle w:val="2"/>
        <w:numPr>
          <w:ilvl w:val="0"/>
          <w:numId w:val="24"/>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020A08" w:rsidRPr="00B10B12" w:rsidRDefault="00020A08">
      <w:pPr>
        <w:pStyle w:val="2"/>
        <w:ind w:left="900" w:hanging="900"/>
        <w:rPr>
          <w:rFonts w:ascii="Helvetica" w:hAnsi="Helvetica"/>
          <w:b/>
          <w:sz w:val="24"/>
        </w:rPr>
      </w:pPr>
    </w:p>
    <w:p w:rsidR="00020A08" w:rsidRPr="00B10B12" w:rsidRDefault="00020A08" w:rsidP="00B41DE7">
      <w:pPr>
        <w:pStyle w:val="3"/>
        <w:ind w:right="18" w:hanging="648"/>
        <w:rPr>
          <w:rFonts w:ascii="Helvetica" w:hAnsi="Helvetica"/>
          <w:sz w:val="24"/>
        </w:rPr>
      </w:pPr>
      <w:r w:rsidRPr="00B10B12">
        <w:rPr>
          <w:rFonts w:ascii="Helvetica" w:hAnsi="Helvetica"/>
          <w:sz w:val="24"/>
        </w:rPr>
        <w:t xml:space="preserve">22.1  Una vez realizada la apertura de las propuestas económicas cuyas propuestas técnicas fueron aceptadas el comité procederá a llevar a cabo el análisis detallado de la documentación económica presentada y desechará aquellas que no cumplan con lo especificado en el punto 8.1 inciso </w:t>
      </w:r>
      <w:r>
        <w:rPr>
          <w:rFonts w:ascii="Helvetica" w:hAnsi="Helvetica"/>
          <w:sz w:val="24"/>
        </w:rPr>
        <w:t>I</w:t>
      </w:r>
      <w:r w:rsidRPr="00B10B12">
        <w:rPr>
          <w:rFonts w:ascii="Helvetica" w:hAnsi="Helvetica"/>
          <w:sz w:val="24"/>
        </w:rPr>
        <w:t xml:space="preserve"> y </w:t>
      </w:r>
      <w:r>
        <w:rPr>
          <w:rFonts w:ascii="Helvetica" w:hAnsi="Helvetica"/>
          <w:sz w:val="24"/>
        </w:rPr>
        <w:t>J</w:t>
      </w:r>
      <w:r w:rsidRPr="00B10B12">
        <w:rPr>
          <w:rFonts w:ascii="Helvetica" w:hAnsi="Helvetica"/>
          <w:sz w:val="24"/>
        </w:rPr>
        <w:t xml:space="preserve"> de las bases de licitación. </w:t>
      </w:r>
    </w:p>
    <w:p w:rsidR="00020A08" w:rsidRPr="00B10B12" w:rsidRDefault="00020A08" w:rsidP="00B41DE7">
      <w:pPr>
        <w:pStyle w:val="3"/>
        <w:ind w:left="0" w:right="18" w:firstLine="0"/>
        <w:rPr>
          <w:rFonts w:ascii="Helvetica" w:hAnsi="Helvetica"/>
          <w:sz w:val="24"/>
        </w:rPr>
      </w:pPr>
    </w:p>
    <w:p w:rsidR="00020A08" w:rsidRPr="00B10B12" w:rsidRDefault="00020A08"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sidR="00827A6D">
        <w:rPr>
          <w:rFonts w:ascii="Helvetica" w:hAnsi="Helvetica" w:cs="Arial"/>
          <w:b/>
          <w:bCs/>
          <w:sz w:val="24"/>
          <w:szCs w:val="24"/>
        </w:rPr>
        <w:t>12</w:t>
      </w:r>
      <w:r w:rsidRPr="00B10B12">
        <w:rPr>
          <w:rFonts w:ascii="Helvetica" w:hAnsi="Helvetica" w:cs="Arial"/>
          <w:b/>
          <w:bCs/>
          <w:sz w:val="24"/>
          <w:szCs w:val="24"/>
        </w:rPr>
        <w:t xml:space="preserve">:00 horas del día </w:t>
      </w:r>
      <w:r w:rsidR="00827A6D">
        <w:rPr>
          <w:rFonts w:ascii="Helvetica" w:hAnsi="Helvetica" w:cs="Arial"/>
          <w:b/>
          <w:bCs/>
          <w:sz w:val="24"/>
          <w:szCs w:val="24"/>
        </w:rPr>
        <w:t>10</w:t>
      </w:r>
      <w:r w:rsidRPr="00B10B12">
        <w:rPr>
          <w:rFonts w:ascii="Helvetica" w:hAnsi="Helvetica" w:cs="Arial"/>
          <w:b/>
          <w:bCs/>
          <w:sz w:val="24"/>
          <w:szCs w:val="24"/>
        </w:rPr>
        <w:t xml:space="preserve"> de </w:t>
      </w:r>
      <w:r w:rsidR="00827A6D">
        <w:rPr>
          <w:rFonts w:ascii="Helvetica" w:hAnsi="Helvetica" w:cs="Arial"/>
          <w:b/>
          <w:bCs/>
          <w:sz w:val="24"/>
          <w:szCs w:val="24"/>
        </w:rPr>
        <w:t>junio</w:t>
      </w:r>
      <w:r w:rsidRPr="00B10B12">
        <w:rPr>
          <w:rFonts w:ascii="Helvetica" w:hAnsi="Helvetica" w:cs="Arial"/>
          <w:b/>
          <w:bCs/>
          <w:sz w:val="24"/>
          <w:szCs w:val="24"/>
        </w:rPr>
        <w:t xml:space="preserve"> de 20</w:t>
      </w:r>
      <w:r>
        <w:rPr>
          <w:rFonts w:ascii="Helvetica" w:hAnsi="Helvetica" w:cs="Arial"/>
          <w:b/>
          <w:bCs/>
          <w:sz w:val="24"/>
          <w:szCs w:val="24"/>
        </w:rPr>
        <w:t>10</w:t>
      </w:r>
      <w:r w:rsidRPr="00B10B12">
        <w:rPr>
          <w:rFonts w:ascii="Helvetica" w:hAnsi="Helvetica" w:cs="Arial"/>
          <w:sz w:val="24"/>
          <w:szCs w:val="24"/>
        </w:rPr>
        <w:t xml:space="preserve">, en la Sala de Juntas de la Dirección de Adquisiciones de la Oficialía Mayor de Gobierno, ubicada en el 3er piso del Edificio del Poder Ejecutivo Estatal, ubicado en: Calzada Independencia No.994, Centro Cívico de la ciudad de Mexicali, Baja California. </w:t>
      </w:r>
    </w:p>
    <w:p w:rsidR="00020A08" w:rsidRPr="00B10B12" w:rsidRDefault="00020A08" w:rsidP="00886FEA">
      <w:pPr>
        <w:pStyle w:val="3"/>
        <w:ind w:right="18" w:hanging="720"/>
        <w:rPr>
          <w:rFonts w:ascii="Helvetica" w:hAnsi="Helvetica" w:cs="Arial"/>
          <w:sz w:val="24"/>
          <w:szCs w:val="24"/>
        </w:rPr>
      </w:pPr>
    </w:p>
    <w:p w:rsidR="00020A08" w:rsidRPr="00B10B12" w:rsidRDefault="00020A08" w:rsidP="00FD4FBF">
      <w:pPr>
        <w:pStyle w:val="3"/>
        <w:ind w:right="18" w:hanging="630"/>
        <w:rPr>
          <w:rFonts w:ascii="Helvetica" w:hAnsi="Helvetica" w:cs="Arial"/>
          <w:sz w:val="24"/>
          <w:szCs w:val="24"/>
        </w:rPr>
      </w:pPr>
      <w:r w:rsidRPr="00B10B12">
        <w:rPr>
          <w:rFonts w:ascii="Helvetica" w:hAnsi="Helvetica" w:cs="Arial"/>
          <w:sz w:val="24"/>
          <w:szCs w:val="24"/>
        </w:rPr>
        <w:t xml:space="preserve"> 22.3  El Fallo de la Presente licitación estará a su disposición en la página de Gobierno del Estado con la siguiente dirección electrónica </w:t>
      </w:r>
      <w:hyperlink r:id="rId8" w:history="1">
        <w:r w:rsidRPr="00811D4F">
          <w:rPr>
            <w:rStyle w:val="Hipervnculo"/>
            <w:rFonts w:ascii="Helvetica" w:hAnsi="Helvetica" w:cs="Arial"/>
            <w:sz w:val="24"/>
            <w:szCs w:val="24"/>
          </w:rPr>
          <w:t>http://www.comprasbc</w:t>
        </w:r>
      </w:hyperlink>
      <w:r w:rsidRPr="00405C2F">
        <w:rPr>
          <w:rFonts w:ascii="Helvetica" w:hAnsi="Helvetica" w:cs="Arial"/>
          <w:sz w:val="24"/>
          <w:szCs w:val="24"/>
        </w:rPr>
        <w:t>.gob.mx</w:t>
      </w:r>
      <w:r w:rsidRPr="00B10B12">
        <w:rPr>
          <w:rFonts w:ascii="Helvetica" w:hAnsi="Helvetica" w:cs="Arial"/>
          <w:sz w:val="24"/>
          <w:szCs w:val="24"/>
        </w:rPr>
        <w:t>, para efecto de su notificación.</w:t>
      </w:r>
    </w:p>
    <w:p w:rsidR="00020A08" w:rsidRPr="00B10B12" w:rsidRDefault="00020A08" w:rsidP="00B41DE7">
      <w:pPr>
        <w:pStyle w:val="3"/>
        <w:ind w:hanging="648"/>
        <w:rPr>
          <w:rFonts w:ascii="Helvetica" w:hAnsi="Helvetica"/>
          <w:sz w:val="24"/>
        </w:rPr>
      </w:pPr>
    </w:p>
    <w:p w:rsidR="00020A08" w:rsidRPr="00B10B12" w:rsidRDefault="00020A08" w:rsidP="00FD4FBF">
      <w:pPr>
        <w:pStyle w:val="3"/>
        <w:ind w:hanging="540"/>
        <w:rPr>
          <w:rFonts w:ascii="Helvetica" w:hAnsi="Helvetica"/>
          <w:sz w:val="24"/>
        </w:rPr>
      </w:pPr>
      <w:r w:rsidRPr="00B10B12">
        <w:rPr>
          <w:rFonts w:ascii="Helvetica" w:hAnsi="Helvetica"/>
          <w:sz w:val="24"/>
        </w:rPr>
        <w:t xml:space="preserve">22.4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w:t>
      </w:r>
      <w:r w:rsidRPr="00B10B12">
        <w:rPr>
          <w:rFonts w:ascii="Helvetica" w:hAnsi="Helvetica"/>
          <w:sz w:val="24"/>
        </w:rPr>
        <w:lastRenderedPageBreak/>
        <w:t xml:space="preserve">expresadas en números y letras, prevalecerá el monto expresado en letra. Si el licitante no aceptare la corrección su propuesta será </w:t>
      </w:r>
      <w:r>
        <w:rPr>
          <w:rFonts w:ascii="Helvetica" w:hAnsi="Helvetica"/>
          <w:sz w:val="24"/>
        </w:rPr>
        <w:t>desechada</w:t>
      </w:r>
      <w:r w:rsidRPr="00B10B12">
        <w:rPr>
          <w:rFonts w:ascii="Helvetica" w:hAnsi="Helvetica"/>
          <w:sz w:val="24"/>
        </w:rPr>
        <w:t>.</w:t>
      </w:r>
    </w:p>
    <w:p w:rsidR="00020A08" w:rsidRPr="00B10B12" w:rsidRDefault="00020A08" w:rsidP="00B41DE7">
      <w:pPr>
        <w:pStyle w:val="3"/>
        <w:ind w:left="0" w:firstLine="0"/>
        <w:rPr>
          <w:rFonts w:ascii="Helvetica" w:hAnsi="Helvetica"/>
          <w:sz w:val="24"/>
        </w:rPr>
      </w:pPr>
    </w:p>
    <w:p w:rsidR="00020A08" w:rsidRPr="00B10B12" w:rsidRDefault="00020A08" w:rsidP="00B41DE7">
      <w:pPr>
        <w:pStyle w:val="3"/>
        <w:ind w:hanging="540"/>
        <w:rPr>
          <w:rFonts w:ascii="Helvetica" w:hAnsi="Helvetica"/>
          <w:sz w:val="24"/>
        </w:rPr>
      </w:pPr>
      <w:r w:rsidRPr="00B10B12">
        <w:rPr>
          <w:rFonts w:ascii="Helvetica" w:hAnsi="Helvetica"/>
          <w:sz w:val="24"/>
        </w:rPr>
        <w:t>22.5 Si el monto de la propuesta económica discrepa con el monto obtenido del catálogo de conceptos, prevalecerán todos los importes y especificaciones señaladas en el  catálogo de conceptos.</w:t>
      </w:r>
    </w:p>
    <w:p w:rsidR="00020A08" w:rsidRDefault="00020A08">
      <w:pPr>
        <w:pStyle w:val="3"/>
        <w:tabs>
          <w:tab w:val="left" w:pos="1440"/>
        </w:tabs>
        <w:ind w:left="720" w:right="18" w:firstLine="0"/>
        <w:rPr>
          <w:rFonts w:ascii="Helvetica" w:hAnsi="Helvetica"/>
          <w:sz w:val="24"/>
        </w:rPr>
      </w:pPr>
    </w:p>
    <w:p w:rsidR="00020A08" w:rsidRPr="00B10B12" w:rsidRDefault="00020A08"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Pr="00B10B12">
        <w:rPr>
          <w:rFonts w:ascii="Helvetica" w:hAnsi="Helvetica"/>
          <w:b/>
          <w:sz w:val="24"/>
        </w:rPr>
        <w:t>FALLO DE LA  LICITACION:</w:t>
      </w:r>
    </w:p>
    <w:p w:rsidR="00020A08" w:rsidRPr="00B10B12" w:rsidRDefault="00020A08">
      <w:pPr>
        <w:pStyle w:val="3"/>
        <w:ind w:right="18"/>
        <w:rPr>
          <w:rFonts w:ascii="Helvetica" w:hAnsi="Helvetica"/>
          <w:sz w:val="24"/>
        </w:rPr>
      </w:pPr>
    </w:p>
    <w:p w:rsidR="00020A08" w:rsidRPr="00B10B12" w:rsidRDefault="00020A08">
      <w:pPr>
        <w:pStyle w:val="3"/>
        <w:tabs>
          <w:tab w:val="left" w:pos="1530"/>
        </w:tabs>
        <w:ind w:left="1350" w:right="18" w:hanging="630"/>
        <w:rPr>
          <w:rFonts w:ascii="Helvetica" w:hAnsi="Helvetica"/>
          <w:sz w:val="24"/>
        </w:rPr>
      </w:pPr>
      <w:r w:rsidRPr="00B10B12">
        <w:rPr>
          <w:rFonts w:ascii="Helvetica" w:hAnsi="Helvetica"/>
          <w:sz w:val="24"/>
        </w:rPr>
        <w:t xml:space="preserve">23.1  En el fallo de la licitación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020A08" w:rsidRPr="00B10B12" w:rsidRDefault="00020A08">
      <w:pPr>
        <w:pStyle w:val="3"/>
        <w:tabs>
          <w:tab w:val="left" w:pos="1530"/>
        </w:tabs>
        <w:ind w:right="18"/>
        <w:rPr>
          <w:rFonts w:ascii="Helvetica" w:hAnsi="Helvetica"/>
          <w:sz w:val="22"/>
        </w:rPr>
      </w:pPr>
    </w:p>
    <w:p w:rsidR="00020A08" w:rsidRPr="00B10B12" w:rsidRDefault="00020A08" w:rsidP="00886FEA">
      <w:pPr>
        <w:pStyle w:val="3"/>
        <w:ind w:left="1350" w:right="18" w:hanging="630"/>
        <w:rPr>
          <w:rFonts w:ascii="Helvetica" w:hAnsi="Helvetica"/>
          <w:sz w:val="24"/>
        </w:rPr>
      </w:pPr>
      <w:r w:rsidRPr="00B10B12">
        <w:rPr>
          <w:rFonts w:ascii="Helvetica" w:hAnsi="Helvetica"/>
          <w:sz w:val="24"/>
        </w:rPr>
        <w:t>23.2 En el acto del fallo o adjunta a la comunicación referida, “La Convocante” proporcionará por escrito a los licitantes, la información acerca de las razones por las cuales su propuesta no resultó ganadora; asimismo, se levantará el acta del fallo de la licitación, que firmarán los servidores públicos presentes, y se les entregará copia del acta o se les enviará vía fax a los licitantes, para efectos de su notificación</w:t>
      </w:r>
      <w:r>
        <w:rPr>
          <w:rFonts w:ascii="Helvetica" w:hAnsi="Helvetica"/>
          <w:sz w:val="24"/>
        </w:rPr>
        <w:t>.</w:t>
      </w:r>
    </w:p>
    <w:p w:rsidR="00020A08" w:rsidRPr="00B10B12" w:rsidRDefault="00020A08">
      <w:pPr>
        <w:pStyle w:val="3"/>
        <w:ind w:right="18" w:hanging="720"/>
        <w:rPr>
          <w:rFonts w:ascii="Helvetica" w:hAnsi="Helvetica"/>
          <w:sz w:val="24"/>
        </w:rPr>
      </w:pPr>
    </w:p>
    <w:p w:rsidR="00020A08" w:rsidRPr="00B10B12" w:rsidRDefault="00020A08" w:rsidP="00687842">
      <w:pPr>
        <w:pStyle w:val="3"/>
        <w:numPr>
          <w:ilvl w:val="1"/>
          <w:numId w:val="25"/>
        </w:numPr>
        <w:tabs>
          <w:tab w:val="clear" w:pos="1368"/>
          <w:tab w:val="left" w:pos="1260"/>
          <w:tab w:val="num" w:pos="1440"/>
        </w:tabs>
        <w:rPr>
          <w:rFonts w:ascii="Helvetica" w:hAnsi="Helvetica"/>
          <w:sz w:val="24"/>
        </w:rPr>
      </w:pPr>
      <w:r w:rsidRPr="00B10B12">
        <w:rPr>
          <w:rFonts w:ascii="Helvetica" w:hAnsi="Helvetica"/>
          <w:sz w:val="24"/>
        </w:rPr>
        <w:t xml:space="preserve">  En sustitución de dicho acto El “Comprador” podrá optar por notificar el fallo de la licitación por escrito a cada uno de los  licitantes dentro de los cinco días naturales siguientes a su emisión.</w:t>
      </w:r>
    </w:p>
    <w:p w:rsidR="00020A08" w:rsidRPr="00B10B12" w:rsidRDefault="00020A08">
      <w:pPr>
        <w:spacing w:line="240" w:lineRule="exact"/>
        <w:jc w:val="both"/>
        <w:rPr>
          <w:rFonts w:ascii="Helvetica" w:hAnsi="Helvetica"/>
          <w:sz w:val="24"/>
        </w:rPr>
      </w:pPr>
    </w:p>
    <w:p w:rsidR="00020A08" w:rsidRPr="00B10B12" w:rsidRDefault="00020A08"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020A08" w:rsidRPr="00B10B12" w:rsidRDefault="00020A08">
      <w:pPr>
        <w:spacing w:line="240" w:lineRule="exact"/>
        <w:jc w:val="both"/>
        <w:rPr>
          <w:rFonts w:ascii="Helvetica" w:hAnsi="Helvetica"/>
          <w:sz w:val="24"/>
        </w:rPr>
      </w:pPr>
    </w:p>
    <w:p w:rsidR="00020A08" w:rsidRPr="00B10B12" w:rsidRDefault="00020A08" w:rsidP="00B10B12">
      <w:pPr>
        <w:pStyle w:val="3"/>
        <w:tabs>
          <w:tab w:val="left" w:pos="1530"/>
        </w:tabs>
        <w:ind w:hanging="720"/>
        <w:rPr>
          <w:rFonts w:ascii="Helvetica" w:hAnsi="Helvetica"/>
          <w:sz w:val="24"/>
        </w:rPr>
      </w:pPr>
      <w:r w:rsidRPr="00B10B12">
        <w:rPr>
          <w:rFonts w:ascii="Helvetica" w:hAnsi="Helvetica"/>
          <w:sz w:val="24"/>
        </w:rPr>
        <w:t xml:space="preserve">24.1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20A08" w:rsidRPr="00B10B12" w:rsidRDefault="00020A08">
      <w:pPr>
        <w:pStyle w:val="3"/>
        <w:tabs>
          <w:tab w:val="left" w:pos="1530"/>
        </w:tabs>
        <w:ind w:right="18" w:hanging="720"/>
        <w:rPr>
          <w:rFonts w:ascii="Helvetica" w:hAnsi="Helvetica"/>
          <w:sz w:val="24"/>
        </w:rPr>
      </w:pPr>
    </w:p>
    <w:p w:rsidR="00020A08" w:rsidRPr="00B10B12" w:rsidRDefault="00020A08">
      <w:pPr>
        <w:pStyle w:val="2"/>
        <w:ind w:left="900" w:hanging="900"/>
        <w:rPr>
          <w:rFonts w:ascii="Helvetica" w:hAnsi="Helvetica"/>
          <w:b/>
          <w:sz w:val="24"/>
        </w:rPr>
      </w:pPr>
      <w:r w:rsidRPr="00B10B12">
        <w:rPr>
          <w:rFonts w:ascii="Helvetica" w:hAnsi="Helvetica"/>
          <w:b/>
          <w:sz w:val="24"/>
        </w:rPr>
        <w:t>25.    ACLARACIÓN DE PROPUESTAS:</w:t>
      </w:r>
    </w:p>
    <w:p w:rsidR="00020A08" w:rsidRPr="00B10B12" w:rsidRDefault="00020A08">
      <w:pPr>
        <w:spacing w:line="240" w:lineRule="exact"/>
        <w:jc w:val="both"/>
        <w:rPr>
          <w:rFonts w:ascii="Helvetica" w:hAnsi="Helvetica"/>
          <w:sz w:val="24"/>
        </w:rPr>
      </w:pPr>
    </w:p>
    <w:p w:rsidR="00020A08" w:rsidRPr="00B10B12" w:rsidRDefault="00020A08">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020A08" w:rsidRPr="00B10B12" w:rsidRDefault="00020A08">
      <w:pPr>
        <w:spacing w:line="240" w:lineRule="exact"/>
        <w:jc w:val="both"/>
        <w:rPr>
          <w:rFonts w:ascii="Helvetica" w:hAnsi="Helvetica"/>
          <w:sz w:val="24"/>
        </w:rPr>
      </w:pPr>
    </w:p>
    <w:p w:rsidR="00020A08" w:rsidRPr="00B10B12" w:rsidRDefault="00020A08">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020A08" w:rsidRPr="00B10B12" w:rsidRDefault="00020A08">
      <w:pPr>
        <w:spacing w:line="240" w:lineRule="exact"/>
        <w:jc w:val="both"/>
        <w:rPr>
          <w:rFonts w:ascii="Helvetica" w:hAnsi="Helvetica"/>
          <w:sz w:val="24"/>
        </w:rPr>
      </w:pPr>
    </w:p>
    <w:p w:rsidR="00020A08" w:rsidRPr="00B10B12" w:rsidRDefault="00020A08">
      <w:pPr>
        <w:pStyle w:val="3"/>
        <w:tabs>
          <w:tab w:val="left" w:pos="1530"/>
        </w:tabs>
        <w:ind w:hanging="720"/>
        <w:rPr>
          <w:rFonts w:ascii="Helvetica" w:hAnsi="Helvetica"/>
          <w:sz w:val="24"/>
        </w:rPr>
      </w:pPr>
      <w:r w:rsidRPr="00B10B12">
        <w:rPr>
          <w:rFonts w:ascii="Helvetica" w:hAnsi="Helvetica"/>
          <w:sz w:val="24"/>
        </w:rPr>
        <w:t xml:space="preserve">26.1.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 los bienes o servicios materia de la licitación; si se comprueba que algún licitante intervino en cualquier acuerdo que </w:t>
      </w:r>
      <w:r w:rsidRPr="00B10B12">
        <w:rPr>
          <w:rFonts w:ascii="Helvetica" w:hAnsi="Helvetica"/>
          <w:sz w:val="24"/>
        </w:rPr>
        <w:lastRenderedPageBreak/>
        <w:t>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020A08" w:rsidRDefault="00020A08">
      <w:pPr>
        <w:pStyle w:val="3"/>
        <w:ind w:left="0" w:firstLine="0"/>
        <w:rPr>
          <w:rFonts w:ascii="Helvetica" w:hAnsi="Helvetica"/>
          <w:sz w:val="24"/>
        </w:rPr>
      </w:pPr>
    </w:p>
    <w:p w:rsidR="00020A08" w:rsidRPr="00C505E1" w:rsidRDefault="00020A08">
      <w:pPr>
        <w:pStyle w:val="2"/>
        <w:ind w:left="900" w:hanging="900"/>
        <w:rPr>
          <w:rFonts w:ascii="Helvetica" w:hAnsi="Helvetica"/>
          <w:b/>
          <w:sz w:val="24"/>
        </w:rPr>
      </w:pPr>
      <w:r w:rsidRPr="00C505E1">
        <w:rPr>
          <w:rFonts w:ascii="Helvetica" w:hAnsi="Helvetica"/>
          <w:b/>
          <w:sz w:val="24"/>
        </w:rPr>
        <w:t xml:space="preserve">27.     COMUNICACIONES CON </w:t>
      </w:r>
      <w:r>
        <w:rPr>
          <w:rFonts w:ascii="Helvetica" w:hAnsi="Helvetica"/>
          <w:b/>
          <w:sz w:val="24"/>
        </w:rPr>
        <w:t>LA convocante</w:t>
      </w:r>
      <w:r w:rsidRPr="00C505E1">
        <w:rPr>
          <w:rFonts w:ascii="Helvetica" w:hAnsi="Helvetica"/>
          <w:b/>
          <w:sz w:val="24"/>
        </w:rPr>
        <w:t>:</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C505E1">
        <w:rPr>
          <w:rFonts w:ascii="Helvetica" w:hAnsi="Helvetica"/>
          <w:b/>
          <w:bCs/>
          <w:sz w:val="24"/>
        </w:rPr>
        <w:t>únicamente “La Convocante” podrá establecer comunicación con el licitante, para que aclare su propuesta</w:t>
      </w:r>
      <w:r w:rsidRPr="00C505E1">
        <w:rPr>
          <w:rFonts w:ascii="Helvetica" w:hAnsi="Helvetica"/>
          <w:sz w:val="24"/>
        </w:rPr>
        <w:t xml:space="preserve"> de conformidad con lo dispuesto en el Punto 25 de estas bases de licitación.</w:t>
      </w:r>
    </w:p>
    <w:p w:rsidR="00020A08" w:rsidRPr="00C505E1" w:rsidRDefault="00020A08">
      <w:pPr>
        <w:pStyle w:val="2"/>
        <w:ind w:left="0"/>
        <w:rPr>
          <w:rFonts w:ascii="Helvetica" w:hAnsi="Helvetica"/>
          <w:sz w:val="24"/>
        </w:rPr>
      </w:pPr>
    </w:p>
    <w:p w:rsidR="00020A08" w:rsidRPr="00C505E1" w:rsidRDefault="00020A08">
      <w:pPr>
        <w:pStyle w:val="2"/>
        <w:ind w:hanging="774"/>
        <w:jc w:val="center"/>
        <w:rPr>
          <w:rFonts w:ascii="Helvetica" w:hAnsi="Helvetica"/>
          <w:b/>
          <w:bCs/>
          <w:sz w:val="28"/>
        </w:rPr>
      </w:pPr>
      <w:r w:rsidRPr="00C505E1">
        <w:rPr>
          <w:rFonts w:ascii="Helvetica" w:hAnsi="Helvetica"/>
          <w:b/>
          <w:bCs/>
          <w:sz w:val="28"/>
        </w:rPr>
        <w:t>F. ADJUDICACIÓN DEL CONTRATO</w:t>
      </w:r>
    </w:p>
    <w:p w:rsidR="00020A08" w:rsidRPr="00C505E1" w:rsidRDefault="00020A08">
      <w:pPr>
        <w:pStyle w:val="2"/>
        <w:rPr>
          <w:rFonts w:ascii="Helvetica" w:hAnsi="Helvetica"/>
          <w:sz w:val="24"/>
        </w:rPr>
      </w:pPr>
    </w:p>
    <w:p w:rsidR="00020A08" w:rsidRPr="00C505E1" w:rsidRDefault="00020A08">
      <w:pPr>
        <w:pStyle w:val="2"/>
        <w:ind w:left="990" w:hanging="900"/>
        <w:rPr>
          <w:rFonts w:ascii="Helvetica" w:hAnsi="Helvetica"/>
          <w:b/>
          <w:sz w:val="24"/>
        </w:rPr>
      </w:pPr>
      <w:r w:rsidRPr="00C505E1">
        <w:rPr>
          <w:rFonts w:ascii="Helvetica" w:hAnsi="Helvetica"/>
          <w:b/>
          <w:sz w:val="24"/>
        </w:rPr>
        <w:t>28.    CRITERIOS DE ADJUDICACIÓN:</w:t>
      </w:r>
    </w:p>
    <w:p w:rsidR="00020A08" w:rsidRPr="00C505E1" w:rsidRDefault="00020A08">
      <w:pPr>
        <w:pStyle w:val="2"/>
        <w:ind w:left="990" w:hanging="900"/>
        <w:rPr>
          <w:rFonts w:ascii="Helvetica" w:hAnsi="Helvetica"/>
          <w:sz w:val="24"/>
        </w:rPr>
      </w:pPr>
    </w:p>
    <w:p w:rsidR="00020A08" w:rsidRPr="00C505E1" w:rsidRDefault="00020A08" w:rsidP="00687842">
      <w:pPr>
        <w:pStyle w:val="2"/>
        <w:numPr>
          <w:ilvl w:val="1"/>
          <w:numId w:val="17"/>
        </w:numPr>
        <w:rPr>
          <w:rFonts w:ascii="Helvetica" w:hAnsi="Helvetica"/>
          <w:sz w:val="24"/>
        </w:rPr>
      </w:pPr>
      <w:r w:rsidRPr="00C505E1">
        <w:rPr>
          <w:rFonts w:ascii="Helvetica" w:hAnsi="Helvetica"/>
          <w:sz w:val="24"/>
        </w:rPr>
        <w:t>El criterio uniforme de adjudicación, será en apego estricto a las presentes bases de licitación y en especifico a las características técnicas de los bienes a suministrar, quedando claro que cualquier valor agregado a dichos bienes no será susceptible de evaluación.</w:t>
      </w:r>
    </w:p>
    <w:p w:rsidR="00020A08" w:rsidRPr="00C505E1" w:rsidRDefault="00020A08">
      <w:pPr>
        <w:pStyle w:val="2"/>
        <w:ind w:left="720"/>
        <w:rPr>
          <w:rFonts w:ascii="Helvetica" w:hAnsi="Helvetica"/>
          <w:sz w:val="24"/>
        </w:rPr>
      </w:pPr>
    </w:p>
    <w:p w:rsidR="00020A08" w:rsidRPr="00C505E1" w:rsidRDefault="00020A08" w:rsidP="00687842">
      <w:pPr>
        <w:pStyle w:val="2"/>
        <w:numPr>
          <w:ilvl w:val="1"/>
          <w:numId w:val="17"/>
        </w:numPr>
        <w:rPr>
          <w:rFonts w:ascii="Helvetica" w:hAnsi="Helvetica"/>
          <w:sz w:val="24"/>
        </w:rPr>
      </w:pPr>
      <w:r w:rsidRPr="00C505E1">
        <w:rPr>
          <w:rFonts w:ascii="Helvetica" w:hAnsi="Helvetica"/>
          <w:sz w:val="24"/>
        </w:rPr>
        <w:t>Para efecto de adjudicar la presente licitación, se tomará en cuenta el precio total de la propuesta, inclu</w:t>
      </w:r>
      <w:r>
        <w:rPr>
          <w:rFonts w:ascii="Helvetica" w:hAnsi="Helvetica"/>
          <w:sz w:val="24"/>
        </w:rPr>
        <w:t>yendo</w:t>
      </w:r>
      <w:r w:rsidRPr="00C505E1">
        <w:rPr>
          <w:rFonts w:ascii="Helvetica" w:hAnsi="Helvetica"/>
          <w:sz w:val="24"/>
        </w:rPr>
        <w:t xml:space="preserve"> el Impuesto al Valor Agregado trasladado en la oferta del licitante, </w:t>
      </w:r>
      <w:r w:rsidRPr="004C4672">
        <w:rPr>
          <w:rFonts w:ascii="Helvetica" w:hAnsi="Helvetica"/>
          <w:bCs/>
          <w:sz w:val="24"/>
        </w:rPr>
        <w:t>únicamente deberá indicar el porcentaje de Impuesto al valor agregado a trasladar.</w:t>
      </w:r>
      <w:r w:rsidRPr="00C505E1">
        <w:rPr>
          <w:rFonts w:ascii="Helvetica" w:hAnsi="Helvetica"/>
          <w:sz w:val="24"/>
        </w:rPr>
        <w:t xml:space="preserve"> </w:t>
      </w:r>
    </w:p>
    <w:p w:rsidR="00020A08" w:rsidRPr="00C505E1" w:rsidRDefault="00020A08">
      <w:pPr>
        <w:pStyle w:val="2"/>
        <w:ind w:left="0"/>
        <w:rPr>
          <w:rFonts w:ascii="Helvetica" w:hAnsi="Helvetica"/>
          <w:sz w:val="24"/>
        </w:rPr>
      </w:pPr>
    </w:p>
    <w:p w:rsidR="00020A08" w:rsidRPr="00C505E1" w:rsidRDefault="00020A08">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020A08" w:rsidRPr="00C505E1" w:rsidRDefault="00020A08">
      <w:pPr>
        <w:spacing w:line="240" w:lineRule="exact"/>
        <w:jc w:val="both"/>
        <w:rPr>
          <w:rFonts w:ascii="Helvetica" w:hAnsi="Helvetica"/>
          <w:sz w:val="24"/>
        </w:rPr>
      </w:pPr>
    </w:p>
    <w:p w:rsidR="00020A08" w:rsidRPr="00C505E1" w:rsidRDefault="00020A08" w:rsidP="00687842">
      <w:pPr>
        <w:pStyle w:val="3"/>
        <w:numPr>
          <w:ilvl w:val="1"/>
          <w:numId w:val="21"/>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020A08" w:rsidRPr="00C505E1" w:rsidRDefault="00020A08">
      <w:pPr>
        <w:pStyle w:val="3"/>
        <w:ind w:hanging="720"/>
        <w:rPr>
          <w:rFonts w:ascii="Helvetica" w:hAnsi="Helvetica"/>
          <w:strike/>
          <w:sz w:val="24"/>
        </w:rPr>
      </w:pPr>
    </w:p>
    <w:p w:rsidR="00020A08" w:rsidRPr="00C505E1" w:rsidRDefault="00020A08" w:rsidP="00D643ED">
      <w:pPr>
        <w:pStyle w:val="2"/>
        <w:ind w:left="720" w:hanging="630"/>
        <w:rPr>
          <w:rFonts w:ascii="Helvetica" w:hAnsi="Helvetica"/>
          <w:b/>
          <w:sz w:val="24"/>
        </w:rPr>
      </w:pPr>
      <w:r w:rsidRPr="00C505E1">
        <w:rPr>
          <w:rFonts w:ascii="Helvetica" w:hAnsi="Helvetica"/>
          <w:b/>
          <w:sz w:val="24"/>
        </w:rPr>
        <w:t xml:space="preserve">29.    DERECHO DEL COMPRADOR DE MODIFICAR LAS CANTIDADES PREVIO AL ACTO DE FALLO ECONÓMICO.  </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 xml:space="preserve">29.1. “La Convocante” se reserva el derecho de aumentar o disminuir previo al acto de Fallo Económico, la cantidad de bienes asignados, hasta en un 20% (veinte por ciento) sin que varíen los precios unitarios u otras estipulaciones y condiciones. </w:t>
      </w:r>
    </w:p>
    <w:p w:rsidR="00020A08" w:rsidRPr="00C505E1" w:rsidRDefault="00020A08">
      <w:pPr>
        <w:pStyle w:val="3"/>
        <w:ind w:left="0" w:hanging="18"/>
        <w:rPr>
          <w:rFonts w:ascii="Helvetica" w:hAnsi="Helvetica"/>
          <w:sz w:val="24"/>
        </w:rPr>
      </w:pPr>
    </w:p>
    <w:p w:rsidR="00020A08" w:rsidRPr="00C505E1" w:rsidRDefault="00020A08"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020A08" w:rsidRPr="00C505E1" w:rsidRDefault="00020A08" w:rsidP="00B9029F">
      <w:pPr>
        <w:pStyle w:val="2"/>
        <w:ind w:left="0"/>
        <w:rPr>
          <w:rFonts w:ascii="Helvetica" w:hAnsi="Helvetica" w:cs="Arial"/>
          <w:sz w:val="24"/>
        </w:rPr>
      </w:pPr>
    </w:p>
    <w:p w:rsidR="00020A08" w:rsidRPr="00C505E1" w:rsidRDefault="00020A08"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presentadas  no reúnan los requisitos de las bases de Licitación o sus precios no fueren </w:t>
      </w:r>
      <w:r w:rsidRPr="00C505E1">
        <w:rPr>
          <w:rFonts w:ascii="Helvetica" w:hAnsi="Helvetica" w:cs="Arial"/>
          <w:sz w:val="24"/>
        </w:rPr>
        <w:lastRenderedPageBreak/>
        <w:t xml:space="preserve">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020A08" w:rsidRPr="00C505E1" w:rsidRDefault="00020A08">
      <w:pPr>
        <w:pStyle w:val="2"/>
        <w:ind w:left="990" w:hanging="990"/>
        <w:rPr>
          <w:rFonts w:ascii="Helvetica" w:hAnsi="Helvetica"/>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31.       FIRMA DEL CONTRATO:</w:t>
      </w:r>
    </w:p>
    <w:p w:rsidR="00020A08" w:rsidRPr="00C505E1" w:rsidRDefault="00020A08">
      <w:pPr>
        <w:spacing w:line="240" w:lineRule="exact"/>
        <w:jc w:val="both"/>
        <w:rPr>
          <w:rFonts w:ascii="Helvetica" w:hAnsi="Helvetica"/>
          <w:sz w:val="24"/>
        </w:rPr>
      </w:pPr>
    </w:p>
    <w:p w:rsidR="00020A08" w:rsidRPr="00C505E1" w:rsidRDefault="00020A08" w:rsidP="00BC132D">
      <w:pPr>
        <w:pStyle w:val="2"/>
        <w:ind w:left="1350" w:hanging="558"/>
        <w:rPr>
          <w:rFonts w:ascii="Helvetica" w:hAnsi="Helvetica"/>
          <w:sz w:val="24"/>
        </w:rPr>
      </w:pPr>
      <w:r w:rsidRPr="00C505E1">
        <w:rPr>
          <w:rFonts w:ascii="Helvetica" w:hAnsi="Helvetica"/>
          <w:sz w:val="24"/>
        </w:rPr>
        <w:t xml:space="preserve">31.1 “La Convocante” pondrá a disposición del licitante ganador el contrato respectivo para su firma, dentro de los </w:t>
      </w:r>
      <w:r w:rsidRPr="00C505E1">
        <w:rPr>
          <w:rFonts w:ascii="Helvetica" w:hAnsi="Helvetica"/>
          <w:b/>
          <w:bCs/>
          <w:sz w:val="24"/>
        </w:rPr>
        <w:t>20 (Veinte) días</w:t>
      </w:r>
      <w:r w:rsidRPr="00C505E1">
        <w:rPr>
          <w:rFonts w:ascii="Helvetica" w:hAnsi="Helvetica"/>
          <w:sz w:val="24"/>
        </w:rPr>
        <w:t xml:space="preserve"> naturales posteriores a la notificación del fallo, en la Dirección de Adquisiciones de Oficialía Mayor de Gobierno, ubicada en el Tercer piso del Edificio del Poder Ejecutivo, ubicado en Calzada Independencia No.994, del Centro Cívico de la Ciudad de Mexicali, Baja California.</w:t>
      </w:r>
    </w:p>
    <w:p w:rsidR="00020A08" w:rsidRPr="00C505E1" w:rsidRDefault="00020A08">
      <w:pPr>
        <w:pStyle w:val="2"/>
        <w:rPr>
          <w:rFonts w:ascii="Helvetica" w:hAnsi="Helvetica"/>
          <w:sz w:val="24"/>
        </w:rPr>
      </w:pPr>
    </w:p>
    <w:p w:rsidR="00020A08" w:rsidRPr="00C505E1" w:rsidRDefault="00020A08">
      <w:pPr>
        <w:pStyle w:val="2"/>
        <w:ind w:left="1368" w:hanging="648"/>
        <w:rPr>
          <w:rFonts w:ascii="Helvetica" w:hAnsi="Helvetica"/>
          <w:sz w:val="24"/>
        </w:rPr>
      </w:pPr>
      <w:r w:rsidRPr="00C505E1">
        <w:rPr>
          <w:rFonts w:ascii="Helvetica" w:hAnsi="Helvetica"/>
          <w:sz w:val="24"/>
        </w:rPr>
        <w:t>31.2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20A08" w:rsidRPr="00C505E1" w:rsidRDefault="00020A08">
      <w:pPr>
        <w:pStyle w:val="3"/>
        <w:rPr>
          <w:rFonts w:ascii="Helvetica" w:hAnsi="Helvetica"/>
          <w:sz w:val="24"/>
        </w:rPr>
      </w:pPr>
    </w:p>
    <w:p w:rsidR="00020A08" w:rsidRPr="00C505E1" w:rsidRDefault="00020A08" w:rsidP="00687842">
      <w:pPr>
        <w:pStyle w:val="3"/>
        <w:numPr>
          <w:ilvl w:val="1"/>
          <w:numId w:val="27"/>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020A08" w:rsidRPr="00C505E1" w:rsidRDefault="00020A08">
      <w:pPr>
        <w:pStyle w:val="3"/>
        <w:ind w:left="0" w:firstLine="0"/>
        <w:rPr>
          <w:rFonts w:ascii="Helvetica" w:hAnsi="Helvetica"/>
          <w:b/>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32.     GARANTÍA DE CUMPLIMIENTO:</w:t>
      </w:r>
    </w:p>
    <w:p w:rsidR="00020A08" w:rsidRPr="00C505E1" w:rsidRDefault="00020A08">
      <w:pPr>
        <w:spacing w:line="240" w:lineRule="exact"/>
        <w:jc w:val="both"/>
        <w:rPr>
          <w:rFonts w:ascii="Helvetica" w:hAnsi="Helvetica"/>
          <w:sz w:val="24"/>
        </w:rPr>
      </w:pPr>
    </w:p>
    <w:p w:rsidR="00020A08" w:rsidRPr="00C505E1" w:rsidRDefault="00020A08" w:rsidP="00687842">
      <w:pPr>
        <w:pStyle w:val="3"/>
        <w:numPr>
          <w:ilvl w:val="1"/>
          <w:numId w:val="18"/>
        </w:numPr>
        <w:rPr>
          <w:rFonts w:ascii="Helvetica" w:hAnsi="Helvetica"/>
          <w:b/>
          <w:sz w:val="24"/>
        </w:rPr>
      </w:pPr>
      <w:r w:rsidRPr="00C505E1">
        <w:rPr>
          <w:rFonts w:ascii="Helvetica" w:hAnsi="Helvetica"/>
          <w:sz w:val="24"/>
        </w:rPr>
        <w:t>Dentro de los 1</w:t>
      </w:r>
      <w:r>
        <w:rPr>
          <w:rFonts w:ascii="Helvetica" w:hAnsi="Helvetica"/>
          <w:sz w:val="24"/>
        </w:rPr>
        <w:t>5</w:t>
      </w:r>
      <w:r w:rsidRPr="00C505E1">
        <w:rPr>
          <w:rFonts w:ascii="Helvetica" w:hAnsi="Helvetica"/>
          <w:sz w:val="24"/>
        </w:rPr>
        <w:t xml:space="preserve"> (</w:t>
      </w:r>
      <w:r>
        <w:rPr>
          <w:rFonts w:ascii="Helvetica" w:hAnsi="Helvetica"/>
          <w:sz w:val="24"/>
        </w:rPr>
        <w:t>quince</w:t>
      </w:r>
      <w:r w:rsidRPr="00C505E1">
        <w:rPr>
          <w:rFonts w:ascii="Helvetica" w:hAnsi="Helvetica"/>
          <w:sz w:val="24"/>
        </w:rPr>
        <w:t>) días naturales contados a partir de la fecha en que se hubiese firmado el contrato, salvo que la entrega de los bienes se realice dentro del citado plazo, el licitante seleccionado otorgará una garantía de cumplimiento por el 1</w:t>
      </w:r>
      <w:r>
        <w:rPr>
          <w:rFonts w:ascii="Helvetica" w:hAnsi="Helvetica"/>
          <w:sz w:val="24"/>
        </w:rPr>
        <w:t>5</w:t>
      </w:r>
      <w:r w:rsidRPr="00C505E1">
        <w:rPr>
          <w:rFonts w:ascii="Helvetica" w:hAnsi="Helvetica"/>
          <w:sz w:val="24"/>
        </w:rPr>
        <w:t>% (</w:t>
      </w:r>
      <w:r>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020A08" w:rsidRPr="00C505E1" w:rsidRDefault="00020A08">
      <w:pPr>
        <w:pStyle w:val="3"/>
        <w:ind w:left="720" w:firstLine="720"/>
        <w:rPr>
          <w:rFonts w:ascii="Helvetica" w:hAnsi="Helvetica"/>
          <w:sz w:val="24"/>
        </w:rPr>
      </w:pPr>
    </w:p>
    <w:p w:rsidR="00020A08" w:rsidRPr="00C505E1" w:rsidRDefault="00020A08">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lastRenderedPageBreak/>
        <w:t>2</w:t>
      </w:r>
      <w:r w:rsidRPr="00DB3E3C">
        <w:rPr>
          <w:rFonts w:ascii="Helvetica" w:hAnsi="Helvetica" w:cs="Arial"/>
          <w:sz w:val="24"/>
        </w:rPr>
        <w:tab/>
        <w:t xml:space="preserve">Estará vigente hasta que el suministro </w:t>
      </w:r>
      <w:r w:rsidR="00A93589">
        <w:rPr>
          <w:rFonts w:ascii="Helvetica" w:hAnsi="Helvetica" w:cs="Arial"/>
          <w:sz w:val="24"/>
        </w:rPr>
        <w:t xml:space="preserve">e instalación </w:t>
      </w:r>
      <w:r w:rsidRPr="00DB3E3C">
        <w:rPr>
          <w:rFonts w:ascii="Helvetica" w:hAnsi="Helvetica" w:cs="Arial"/>
          <w:sz w:val="24"/>
        </w:rPr>
        <w:t>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020A08" w:rsidRPr="00DB3E3C" w:rsidRDefault="00020A08">
      <w:pPr>
        <w:spacing w:line="240" w:lineRule="exact"/>
        <w:ind w:left="851"/>
        <w:jc w:val="both"/>
        <w:rPr>
          <w:rFonts w:ascii="Helvetica" w:hAnsi="Helvetica"/>
          <w:b/>
          <w:sz w:val="24"/>
        </w:rPr>
      </w:pPr>
      <w:r w:rsidRPr="00DB3E3C">
        <w:rPr>
          <w:rFonts w:ascii="Helvetica" w:hAnsi="Helvetica"/>
          <w:sz w:val="24"/>
        </w:rPr>
        <w:t xml:space="preserve"> </w:t>
      </w:r>
    </w:p>
    <w:p w:rsidR="00020A08" w:rsidRPr="00DB3E3C" w:rsidRDefault="00020A08" w:rsidP="00687842">
      <w:pPr>
        <w:pStyle w:val="3"/>
        <w:numPr>
          <w:ilvl w:val="1"/>
          <w:numId w:val="19"/>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020A08" w:rsidRPr="00DB3E3C" w:rsidRDefault="00020A08">
      <w:pPr>
        <w:pStyle w:val="2"/>
        <w:ind w:left="900" w:hanging="900"/>
        <w:rPr>
          <w:rFonts w:ascii="Helvetica" w:hAnsi="Helvetica"/>
        </w:rPr>
      </w:pPr>
    </w:p>
    <w:p w:rsidR="00020A08" w:rsidRPr="00DB3E3C" w:rsidRDefault="00020A08">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020A08" w:rsidRPr="00DB3E3C" w:rsidRDefault="00020A08">
      <w:pPr>
        <w:pStyle w:val="3"/>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020A08" w:rsidRPr="00DB3E3C" w:rsidRDefault="00020A08">
      <w:pPr>
        <w:pStyle w:val="3"/>
        <w:ind w:hanging="72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020A08" w:rsidRPr="00DB3E3C" w:rsidRDefault="00020A08">
      <w:pPr>
        <w:pStyle w:val="3"/>
        <w:ind w:left="1152" w:firstLine="0"/>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020A08" w:rsidRPr="00DB3E3C" w:rsidRDefault="00020A08">
      <w:pPr>
        <w:pStyle w:val="3"/>
        <w:ind w:firstLine="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Fórmula:    (pd) X (nda) X (vbsepa) = Pca</w:t>
      </w:r>
    </w:p>
    <w:p w:rsidR="00020A08" w:rsidRPr="00DB3E3C" w:rsidRDefault="00020A08">
      <w:pPr>
        <w:pStyle w:val="3"/>
        <w:ind w:firstLine="0"/>
        <w:rPr>
          <w:rFonts w:ascii="Helvetica" w:hAnsi="Helvetica"/>
          <w:sz w:val="24"/>
        </w:rPr>
      </w:pPr>
      <w:r w:rsidRPr="00DB3E3C">
        <w:rPr>
          <w:rFonts w:ascii="Helvetica" w:hAnsi="Helvetica"/>
          <w:sz w:val="24"/>
        </w:rPr>
        <w:t>Donde:</w:t>
      </w:r>
    </w:p>
    <w:p w:rsidR="00020A08" w:rsidRPr="00DB3E3C" w:rsidRDefault="00020A08">
      <w:pPr>
        <w:pStyle w:val="3"/>
        <w:ind w:firstLine="0"/>
        <w:rPr>
          <w:rFonts w:ascii="Helvetica" w:hAnsi="Helvetica"/>
          <w:sz w:val="24"/>
        </w:rPr>
      </w:pPr>
      <w:r w:rsidRPr="00DB3E3C">
        <w:rPr>
          <w:rFonts w:ascii="Helvetica" w:hAnsi="Helvetica"/>
          <w:sz w:val="24"/>
        </w:rPr>
        <w:t>Pd:           Penalización Diaria</w:t>
      </w:r>
    </w:p>
    <w:p w:rsidR="00020A08" w:rsidRPr="00DB3E3C" w:rsidRDefault="00020A08">
      <w:pPr>
        <w:pStyle w:val="3"/>
        <w:ind w:firstLine="0"/>
        <w:rPr>
          <w:rFonts w:ascii="Helvetica" w:hAnsi="Helvetica"/>
          <w:sz w:val="24"/>
        </w:rPr>
      </w:pPr>
      <w:r w:rsidRPr="00DB3E3C">
        <w:rPr>
          <w:rFonts w:ascii="Helvetica" w:hAnsi="Helvetica"/>
          <w:sz w:val="24"/>
        </w:rPr>
        <w:t>Nda:         Número de días de atraso</w:t>
      </w:r>
    </w:p>
    <w:p w:rsidR="00020A08" w:rsidRPr="00DB3E3C" w:rsidRDefault="00020A08">
      <w:pPr>
        <w:pStyle w:val="3"/>
        <w:ind w:firstLine="0"/>
        <w:rPr>
          <w:rFonts w:ascii="Helvetica" w:hAnsi="Helvetica"/>
          <w:sz w:val="24"/>
        </w:rPr>
      </w:pPr>
      <w:r w:rsidRPr="00DB3E3C">
        <w:rPr>
          <w:rFonts w:ascii="Helvetica" w:hAnsi="Helvetica"/>
          <w:sz w:val="24"/>
        </w:rPr>
        <w:t>Vbsepa:   Valor de los bienes o servicios entregados o prestados con atraso</w:t>
      </w:r>
    </w:p>
    <w:p w:rsidR="00020A08" w:rsidRPr="00DB3E3C" w:rsidRDefault="00020A08">
      <w:pPr>
        <w:pStyle w:val="3"/>
        <w:ind w:firstLine="0"/>
        <w:rPr>
          <w:rFonts w:ascii="Helvetica" w:hAnsi="Helvetica"/>
          <w:sz w:val="24"/>
        </w:rPr>
      </w:pPr>
      <w:r w:rsidRPr="00DB3E3C">
        <w:rPr>
          <w:rFonts w:ascii="Helvetica" w:hAnsi="Helvetica"/>
          <w:sz w:val="24"/>
        </w:rPr>
        <w:t>pca:          Pena convencional aplicable</w:t>
      </w:r>
    </w:p>
    <w:p w:rsidR="00020A08" w:rsidRPr="00DB3E3C" w:rsidRDefault="00020A08">
      <w:pPr>
        <w:pStyle w:val="3"/>
        <w:ind w:left="0" w:firstLine="0"/>
        <w:rPr>
          <w:rFonts w:ascii="Helvetica" w:hAnsi="Helvetica"/>
          <w:sz w:val="24"/>
        </w:rPr>
      </w:pPr>
    </w:p>
    <w:p w:rsidR="00020A08" w:rsidRPr="00DB3E3C" w:rsidRDefault="00020A08">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DEL COMPRADOR PARA MODIFICAR CONTRATOS VIGENTES:</w:t>
      </w:r>
    </w:p>
    <w:p w:rsidR="00020A08" w:rsidRPr="00DB3E3C" w:rsidRDefault="00020A08">
      <w:pPr>
        <w:spacing w:line="240" w:lineRule="exact"/>
        <w:jc w:val="both"/>
        <w:rPr>
          <w:rFonts w:ascii="Helvetica" w:hAnsi="Helvetica"/>
          <w:sz w:val="24"/>
        </w:rPr>
      </w:pPr>
    </w:p>
    <w:p w:rsidR="00020A08" w:rsidRPr="00DB3E3C" w:rsidRDefault="00020A08" w:rsidP="00687842">
      <w:pPr>
        <w:pStyle w:val="3"/>
        <w:numPr>
          <w:ilvl w:val="1"/>
          <w:numId w:val="12"/>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020A08" w:rsidRDefault="00020A08">
      <w:pPr>
        <w:pStyle w:val="3"/>
        <w:ind w:left="792" w:firstLine="0"/>
        <w:rPr>
          <w:rFonts w:ascii="Helvetica" w:hAnsi="Helvetica"/>
          <w:sz w:val="24"/>
        </w:rPr>
      </w:pPr>
    </w:p>
    <w:p w:rsidR="00020A08" w:rsidRPr="00DB3E3C" w:rsidRDefault="00020A08">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020A08" w:rsidRPr="00DB3E3C" w:rsidRDefault="00020A08">
      <w:pPr>
        <w:pStyle w:val="3"/>
        <w:ind w:firstLine="0"/>
        <w:rPr>
          <w:rFonts w:ascii="Helvetica" w:hAnsi="Helvetica"/>
          <w:sz w:val="24"/>
        </w:rPr>
      </w:pPr>
    </w:p>
    <w:p w:rsidR="00020A08" w:rsidRDefault="00020A08">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020A08" w:rsidRPr="00DB3E3C" w:rsidRDefault="00020A08">
      <w:pPr>
        <w:pStyle w:val="3"/>
        <w:ind w:firstLine="0"/>
        <w:rPr>
          <w:rFonts w:ascii="Helvetica" w:hAnsi="Helvetica"/>
          <w:sz w:val="24"/>
        </w:rPr>
      </w:pPr>
    </w:p>
    <w:p w:rsidR="00020A08" w:rsidRPr="00DB3E3C" w:rsidRDefault="00020A08">
      <w:pPr>
        <w:pStyle w:val="2"/>
        <w:ind w:hanging="774"/>
        <w:jc w:val="center"/>
        <w:rPr>
          <w:rFonts w:ascii="Helvetica" w:hAnsi="Helvetica"/>
          <w:b/>
          <w:bCs/>
          <w:sz w:val="28"/>
        </w:rPr>
      </w:pPr>
      <w:r w:rsidRPr="00DB3E3C">
        <w:rPr>
          <w:rFonts w:ascii="Helvetica" w:hAnsi="Helvetica"/>
          <w:b/>
          <w:bCs/>
          <w:sz w:val="28"/>
        </w:rPr>
        <w:t>G. DE LAS INCONFORMIDADES</w:t>
      </w:r>
    </w:p>
    <w:p w:rsidR="00020A08" w:rsidRPr="00DB3E3C" w:rsidRDefault="00020A08">
      <w:pPr>
        <w:pStyle w:val="3"/>
        <w:ind w:firstLine="0"/>
        <w:rPr>
          <w:rFonts w:ascii="Helvetica" w:hAnsi="Helvetica"/>
          <w:b/>
          <w:sz w:val="24"/>
        </w:rPr>
      </w:pPr>
    </w:p>
    <w:p w:rsidR="00020A08" w:rsidRPr="00DB3E3C" w:rsidRDefault="00020A08">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020A08" w:rsidRPr="00DB3E3C" w:rsidRDefault="00020A08">
      <w:pPr>
        <w:spacing w:line="240" w:lineRule="exact"/>
        <w:jc w:val="both"/>
        <w:rPr>
          <w:rFonts w:ascii="Helvetica" w:hAnsi="Helvetica"/>
          <w:sz w:val="24"/>
        </w:rPr>
      </w:pPr>
    </w:p>
    <w:p w:rsidR="00020A08" w:rsidRPr="00DB3E3C" w:rsidRDefault="00020A08" w:rsidP="00687842">
      <w:pPr>
        <w:pStyle w:val="2"/>
        <w:numPr>
          <w:ilvl w:val="0"/>
          <w:numId w:val="20"/>
        </w:numPr>
        <w:ind w:left="1440" w:hanging="630"/>
        <w:rPr>
          <w:rFonts w:ascii="Helvetica" w:hAnsi="Helvetica"/>
          <w:sz w:val="24"/>
        </w:rPr>
      </w:pPr>
      <w:r w:rsidRPr="00DB3E3C">
        <w:rPr>
          <w:rFonts w:ascii="Helvetica" w:hAnsi="Helvetica"/>
          <w:sz w:val="24"/>
        </w:rPr>
        <w:t xml:space="preserve">La autoridad competente para recibir y resolver cualquier inconformidad derivada de la presente licitación,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020A08" w:rsidRPr="00DB3E3C" w:rsidRDefault="00020A08">
      <w:pPr>
        <w:pStyle w:val="2"/>
        <w:ind w:left="792"/>
        <w:rPr>
          <w:rFonts w:ascii="Helvetica" w:hAnsi="Helvetica"/>
          <w:sz w:val="24"/>
        </w:rPr>
      </w:pPr>
    </w:p>
    <w:p w:rsidR="00020A08" w:rsidRPr="00DB3E3C" w:rsidRDefault="00020A08">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020A08" w:rsidRPr="00DB3E3C" w:rsidRDefault="00020A08">
      <w:pPr>
        <w:pStyle w:val="2"/>
        <w:ind w:left="1368"/>
        <w:rPr>
          <w:rFonts w:ascii="Helvetica" w:hAnsi="Helvetica"/>
          <w:sz w:val="24"/>
        </w:rPr>
      </w:pPr>
    </w:p>
    <w:p w:rsidR="00020A08" w:rsidRPr="000C6CF7" w:rsidRDefault="00020A08">
      <w:pPr>
        <w:pStyle w:val="2"/>
        <w:ind w:left="1368"/>
        <w:rPr>
          <w:rFonts w:ascii="Helvetica" w:hAnsi="Helvetica"/>
        </w:rPr>
      </w:pPr>
      <w:r w:rsidRPr="00DB3E3C">
        <w:rPr>
          <w:rFonts w:ascii="Helvetica" w:hAnsi="Helvetica"/>
          <w:sz w:val="24"/>
        </w:rPr>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020A08" w:rsidRPr="000C6CF7" w:rsidSect="00972643">
      <w:headerReference w:type="default" r:id="rId9"/>
      <w:footerReference w:type="even" r:id="rId10"/>
      <w:footerReference w:type="default" r:id="rId11"/>
      <w:type w:val="oddPage"/>
      <w:pgSz w:w="12240" w:h="15840" w:code="1"/>
      <w:pgMar w:top="1080" w:right="990" w:bottom="810" w:left="990" w:header="432" w:footer="432" w:gutter="0"/>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7708" w:rsidRDefault="003A7708">
      <w:r>
        <w:separator/>
      </w:r>
    </w:p>
  </w:endnote>
  <w:endnote w:type="continuationSeparator" w:id="1">
    <w:p w:rsidR="003A7708" w:rsidRDefault="003A77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Candara">
    <w:panose1 w:val="020E0502030303020204"/>
    <w:charset w:val="00"/>
    <w:family w:val="swiss"/>
    <w:pitch w:val="variable"/>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8E5" w:rsidRDefault="002F0D03">
    <w:pPr>
      <w:pStyle w:val="Piedepgina"/>
      <w:framePr w:wrap="around" w:vAnchor="text" w:hAnchor="margin" w:xAlign="right" w:y="1"/>
      <w:rPr>
        <w:rStyle w:val="Nmerodepgina"/>
      </w:rPr>
    </w:pPr>
    <w:r>
      <w:rPr>
        <w:rStyle w:val="Nmerodepgina"/>
      </w:rPr>
      <w:fldChar w:fldCharType="begin"/>
    </w:r>
    <w:r w:rsidR="001478E5">
      <w:rPr>
        <w:rStyle w:val="Nmerodepgina"/>
      </w:rPr>
      <w:instrText xml:space="preserve">PAGE  </w:instrText>
    </w:r>
    <w:r>
      <w:rPr>
        <w:rStyle w:val="Nmerodepgina"/>
      </w:rPr>
      <w:fldChar w:fldCharType="end"/>
    </w:r>
  </w:p>
  <w:p w:rsidR="001478E5" w:rsidRDefault="001478E5">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8E5" w:rsidRPr="009E4EEA" w:rsidRDefault="002F0D03">
    <w:pPr>
      <w:pStyle w:val="Piedepgina"/>
      <w:jc w:val="center"/>
      <w:rPr>
        <w:rFonts w:ascii="Tahoma" w:hAnsi="Tahoma"/>
        <w:sz w:val="16"/>
        <w:szCs w:val="16"/>
      </w:rPr>
    </w:pPr>
    <w:r w:rsidRPr="002F0D03">
      <w:rPr>
        <w:noProof/>
        <w:lang w:val="es-ES" w:eastAsia="es-ES"/>
      </w:rPr>
      <w:pict>
        <v:line id="_x0000_s2050" style="position:absolute;left:0;text-align:left;z-index:251662336" from="-1.25pt,-1.85pt" to="515.05pt,-1.85pt" strokecolor="navy" strokeweight="4.5pt">
          <v:stroke linestyle="thinThick"/>
        </v:line>
      </w:pict>
    </w:r>
    <w:r w:rsidR="001478E5" w:rsidRPr="009E4EEA">
      <w:rPr>
        <w:rFonts w:ascii="Tahoma" w:hAnsi="Tahoma"/>
        <w:i/>
        <w:iCs/>
        <w:sz w:val="16"/>
        <w:szCs w:val="16"/>
      </w:rPr>
      <w:t>Comité de Adquisiciones, Arrendamientos y Servicios del Poder Ejecutivo del Gobierno del Estado de Baja California</w:t>
    </w:r>
    <w:r w:rsidR="001478E5" w:rsidRPr="009E4EEA">
      <w:rPr>
        <w:rFonts w:ascii="Tahoma" w:hAnsi="Tahoma"/>
        <w:sz w:val="16"/>
        <w:szCs w:val="16"/>
      </w:rPr>
      <w:t xml:space="preserve">          </w:t>
    </w:r>
    <w:r w:rsidR="001478E5">
      <w:rPr>
        <w:rFonts w:ascii="Tahoma" w:hAnsi="Tahoma"/>
        <w:sz w:val="16"/>
        <w:szCs w:val="16"/>
      </w:rPr>
      <w:t xml:space="preserve">   </w:t>
    </w:r>
    <w:r w:rsidR="001478E5" w:rsidRPr="009E4EEA">
      <w:rPr>
        <w:rFonts w:ascii="Tahoma" w:hAnsi="Tahoma"/>
        <w:sz w:val="16"/>
        <w:szCs w:val="16"/>
      </w:rPr>
      <w:t xml:space="preserve">     Página </w:t>
    </w:r>
    <w:r w:rsidRPr="009E4EEA">
      <w:rPr>
        <w:rFonts w:ascii="Tahoma" w:hAnsi="Tahoma"/>
        <w:sz w:val="16"/>
        <w:szCs w:val="16"/>
      </w:rPr>
      <w:fldChar w:fldCharType="begin"/>
    </w:r>
    <w:r w:rsidR="001478E5" w:rsidRPr="009E4EEA">
      <w:rPr>
        <w:rFonts w:ascii="Tahoma" w:hAnsi="Tahoma"/>
        <w:sz w:val="16"/>
        <w:szCs w:val="16"/>
      </w:rPr>
      <w:instrText xml:space="preserve"> PAGE </w:instrText>
    </w:r>
    <w:r w:rsidRPr="009E4EEA">
      <w:rPr>
        <w:rFonts w:ascii="Tahoma" w:hAnsi="Tahoma"/>
        <w:sz w:val="16"/>
        <w:szCs w:val="16"/>
      </w:rPr>
      <w:fldChar w:fldCharType="separate"/>
    </w:r>
    <w:r w:rsidR="00806F73">
      <w:rPr>
        <w:rFonts w:ascii="Tahoma" w:hAnsi="Tahoma"/>
        <w:noProof/>
        <w:sz w:val="16"/>
        <w:szCs w:val="16"/>
      </w:rPr>
      <w:t>17</w:t>
    </w:r>
    <w:r w:rsidRPr="009E4EEA">
      <w:rPr>
        <w:rFonts w:ascii="Tahoma" w:hAnsi="Tahoma"/>
        <w:sz w:val="16"/>
        <w:szCs w:val="16"/>
      </w:rPr>
      <w:fldChar w:fldCharType="end"/>
    </w:r>
    <w:r w:rsidR="001478E5" w:rsidRPr="009E4EEA">
      <w:rPr>
        <w:rFonts w:ascii="Tahoma" w:hAnsi="Tahoma"/>
        <w:sz w:val="16"/>
        <w:szCs w:val="16"/>
      </w:rPr>
      <w:t xml:space="preserve"> de </w:t>
    </w:r>
    <w:r w:rsidRPr="009E4EEA">
      <w:rPr>
        <w:rFonts w:ascii="Tahoma" w:hAnsi="Tahoma"/>
        <w:sz w:val="16"/>
        <w:szCs w:val="16"/>
      </w:rPr>
      <w:fldChar w:fldCharType="begin"/>
    </w:r>
    <w:r w:rsidR="001478E5" w:rsidRPr="009E4EEA">
      <w:rPr>
        <w:rFonts w:ascii="Tahoma" w:hAnsi="Tahoma"/>
        <w:sz w:val="16"/>
        <w:szCs w:val="16"/>
      </w:rPr>
      <w:instrText xml:space="preserve"> NUMPAGES </w:instrText>
    </w:r>
    <w:r w:rsidRPr="009E4EEA">
      <w:rPr>
        <w:rFonts w:ascii="Tahoma" w:hAnsi="Tahoma"/>
        <w:sz w:val="16"/>
        <w:szCs w:val="16"/>
      </w:rPr>
      <w:fldChar w:fldCharType="separate"/>
    </w:r>
    <w:r w:rsidR="00806F73">
      <w:rPr>
        <w:rFonts w:ascii="Tahoma" w:hAnsi="Tahoma"/>
        <w:noProof/>
        <w:sz w:val="16"/>
        <w:szCs w:val="16"/>
      </w:rPr>
      <w:t>25</w:t>
    </w:r>
    <w:r w:rsidRPr="009E4EEA">
      <w:rPr>
        <w:rFonts w:ascii="Tahoma" w:hAnsi="Tahom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7708" w:rsidRDefault="003A7708">
      <w:r>
        <w:separator/>
      </w:r>
    </w:p>
  </w:footnote>
  <w:footnote w:type="continuationSeparator" w:id="1">
    <w:p w:rsidR="003A7708" w:rsidRDefault="003A77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8E5" w:rsidRDefault="002F0D03">
    <w:pPr>
      <w:pStyle w:val="Encabezado"/>
      <w:jc w:val="center"/>
      <w:rPr>
        <w:rFonts w:ascii="Tahoma" w:hAnsi="Tahoma"/>
        <w:sz w:val="18"/>
        <w:lang w:val="es-MX"/>
      </w:rPr>
    </w:pPr>
    <w:r w:rsidRPr="002F0D03">
      <w:rPr>
        <w:noProof/>
        <w:lang w:val="es-ES" w:eastAsia="es-ES"/>
      </w:rPr>
      <w:pict>
        <v:line id="_x0000_s2049" style="position:absolute;left:0;text-align:left;z-index:251660288" from="-3pt,24.05pt" to="515.9pt,24.05pt" strokecolor="navy" strokeweight="4.5pt">
          <v:stroke linestyle="thickThin"/>
        </v:line>
      </w:pict>
    </w:r>
    <w:r w:rsidR="001478E5">
      <w:rPr>
        <w:rFonts w:ascii="Tahoma" w:hAnsi="Tahoma"/>
        <w:noProof/>
      </w:rPr>
      <w:t>Licitación Pública Regional</w:t>
    </w:r>
    <w:r w:rsidR="001478E5">
      <w:rPr>
        <w:rFonts w:ascii="Tahoma" w:hAnsi="Tahoma"/>
        <w:sz w:val="18"/>
      </w:rPr>
      <w:t xml:space="preserve"> No. </w:t>
    </w:r>
    <w:r w:rsidR="001478E5">
      <w:rPr>
        <w:rFonts w:ascii="Tahoma" w:hAnsi="Tahoma"/>
        <w:sz w:val="18"/>
        <w:lang w:val="es-MX"/>
      </w:rPr>
      <w:t>32065001-023-10</w:t>
    </w:r>
  </w:p>
  <w:p w:rsidR="001478E5" w:rsidRDefault="001478E5">
    <w:pPr>
      <w:pStyle w:val="Encabezado"/>
      <w:rPr>
        <w:rFonts w:ascii="Tahoma" w:hAnsi="Tahoma"/>
        <w:sz w:val="18"/>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nsid w:val="060D475A"/>
    <w:multiLevelType w:val="multilevel"/>
    <w:tmpl w:val="09F2CBE2"/>
    <w:lvl w:ilvl="0">
      <w:start w:val="3"/>
      <w:numFmt w:val="none"/>
      <w:lvlText w:val="3.1"/>
      <w:lvlJc w:val="left"/>
      <w:pPr>
        <w:tabs>
          <w:tab w:val="num" w:pos="1368"/>
        </w:tabs>
        <w:ind w:left="1368" w:hanging="576"/>
      </w:pPr>
      <w:rPr>
        <w:rFonts w:cs="Times New Roman" w:hint="default"/>
      </w:rPr>
    </w:lvl>
    <w:lvl w:ilvl="1">
      <w:start w:val="1"/>
      <w:numFmt w:val="none"/>
      <w:lvlText w:val="21.4"/>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
    <w:nsid w:val="09D9752D"/>
    <w:multiLevelType w:val="multilevel"/>
    <w:tmpl w:val="F1F02CB2"/>
    <w:lvl w:ilvl="0">
      <w:start w:val="21"/>
      <w:numFmt w:val="none"/>
      <w:lvlText w:val="22.1"/>
      <w:lvlJc w:val="left"/>
      <w:pPr>
        <w:tabs>
          <w:tab w:val="num" w:pos="1368"/>
        </w:tabs>
        <w:ind w:left="1368" w:hanging="576"/>
      </w:pPr>
      <w:rPr>
        <w:rFonts w:cs="Times New Roman" w:hint="default"/>
      </w:rPr>
    </w:lvl>
    <w:lvl w:ilvl="1">
      <w:start w:val="2"/>
      <w:numFmt w:val="none"/>
      <w:lvlText w:val="19.4"/>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
    <w:nsid w:val="0F9456B6"/>
    <w:multiLevelType w:val="multilevel"/>
    <w:tmpl w:val="4C8E3990"/>
    <w:lvl w:ilvl="0">
      <w:start w:val="6"/>
      <w:numFmt w:val="decimal"/>
      <w:lvlText w:val="%1."/>
      <w:lvlJc w:val="left"/>
      <w:pPr>
        <w:tabs>
          <w:tab w:val="num" w:pos="720"/>
        </w:tabs>
        <w:ind w:left="720" w:hanging="720"/>
      </w:pPr>
      <w:rPr>
        <w:rFonts w:cs="Times New Roman" w:hint="default"/>
      </w:rPr>
    </w:lvl>
    <w:lvl w:ilvl="1">
      <w:start w:val="1"/>
      <w:numFmt w:val="none"/>
      <w:lvlText w:val="5.1"/>
      <w:lvlJc w:val="left"/>
      <w:pPr>
        <w:tabs>
          <w:tab w:val="num" w:pos="1499"/>
        </w:tabs>
        <w:ind w:left="1499" w:hanging="648"/>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
    <w:nsid w:val="101F2405"/>
    <w:multiLevelType w:val="multilevel"/>
    <w:tmpl w:val="F822BC92"/>
    <w:lvl w:ilvl="0">
      <w:start w:val="23"/>
      <w:numFmt w:val="decimal"/>
      <w:lvlText w:val="%1"/>
      <w:lvlJc w:val="left"/>
      <w:pPr>
        <w:tabs>
          <w:tab w:val="num" w:pos="360"/>
        </w:tabs>
        <w:ind w:left="360" w:hanging="360"/>
      </w:pPr>
      <w:rPr>
        <w:rFonts w:cs="Times New Roman" w:hint="default"/>
      </w:rPr>
    </w:lvl>
    <w:lvl w:ilvl="1">
      <w:start w:val="7"/>
      <w:numFmt w:val="decimal"/>
      <w:lvlText w:val="%1.%2"/>
      <w:lvlJc w:val="left"/>
      <w:pPr>
        <w:tabs>
          <w:tab w:val="num" w:pos="990"/>
        </w:tabs>
        <w:ind w:left="990" w:hanging="360"/>
      </w:pPr>
      <w:rPr>
        <w:rFonts w:cs="Times New Roman" w:hint="default"/>
      </w:rPr>
    </w:lvl>
    <w:lvl w:ilvl="2">
      <w:start w:val="1"/>
      <w:numFmt w:val="decimal"/>
      <w:lvlText w:val="%1.%2.%3"/>
      <w:lvlJc w:val="left"/>
      <w:pPr>
        <w:tabs>
          <w:tab w:val="num" w:pos="1980"/>
        </w:tabs>
        <w:ind w:left="1980" w:hanging="720"/>
      </w:pPr>
      <w:rPr>
        <w:rFonts w:cs="Times New Roman" w:hint="default"/>
      </w:rPr>
    </w:lvl>
    <w:lvl w:ilvl="3">
      <w:start w:val="1"/>
      <w:numFmt w:val="decimal"/>
      <w:lvlText w:val="%1.%2.%3.%4"/>
      <w:lvlJc w:val="left"/>
      <w:pPr>
        <w:tabs>
          <w:tab w:val="num" w:pos="2970"/>
        </w:tabs>
        <w:ind w:left="2970" w:hanging="1080"/>
      </w:pPr>
      <w:rPr>
        <w:rFonts w:cs="Times New Roman" w:hint="default"/>
      </w:rPr>
    </w:lvl>
    <w:lvl w:ilvl="4">
      <w:start w:val="1"/>
      <w:numFmt w:val="decimal"/>
      <w:lvlText w:val="%1.%2.%3.%4.%5"/>
      <w:lvlJc w:val="left"/>
      <w:pPr>
        <w:tabs>
          <w:tab w:val="num" w:pos="3600"/>
        </w:tabs>
        <w:ind w:left="3600" w:hanging="1080"/>
      </w:pPr>
      <w:rPr>
        <w:rFonts w:cs="Times New Roman" w:hint="default"/>
      </w:rPr>
    </w:lvl>
    <w:lvl w:ilvl="5">
      <w:start w:val="1"/>
      <w:numFmt w:val="decimal"/>
      <w:lvlText w:val="%1.%2.%3.%4.%5.%6"/>
      <w:lvlJc w:val="left"/>
      <w:pPr>
        <w:tabs>
          <w:tab w:val="num" w:pos="4590"/>
        </w:tabs>
        <w:ind w:left="4590" w:hanging="1440"/>
      </w:pPr>
      <w:rPr>
        <w:rFonts w:cs="Times New Roman" w:hint="default"/>
      </w:rPr>
    </w:lvl>
    <w:lvl w:ilvl="6">
      <w:start w:val="1"/>
      <w:numFmt w:val="decimal"/>
      <w:lvlText w:val="%1.%2.%3.%4.%5.%6.%7"/>
      <w:lvlJc w:val="left"/>
      <w:pPr>
        <w:tabs>
          <w:tab w:val="num" w:pos="5220"/>
        </w:tabs>
        <w:ind w:left="5220" w:hanging="1440"/>
      </w:pPr>
      <w:rPr>
        <w:rFonts w:cs="Times New Roman" w:hint="default"/>
      </w:rPr>
    </w:lvl>
    <w:lvl w:ilvl="7">
      <w:start w:val="1"/>
      <w:numFmt w:val="decimal"/>
      <w:lvlText w:val="%1.%2.%3.%4.%5.%6.%7.%8"/>
      <w:lvlJc w:val="left"/>
      <w:pPr>
        <w:tabs>
          <w:tab w:val="num" w:pos="6210"/>
        </w:tabs>
        <w:ind w:left="6210" w:hanging="1800"/>
      </w:pPr>
      <w:rPr>
        <w:rFonts w:cs="Times New Roman" w:hint="default"/>
      </w:rPr>
    </w:lvl>
    <w:lvl w:ilvl="8">
      <w:start w:val="1"/>
      <w:numFmt w:val="decimal"/>
      <w:lvlText w:val="%1.%2.%3.%4.%5.%6.%7.%8.%9"/>
      <w:lvlJc w:val="left"/>
      <w:pPr>
        <w:tabs>
          <w:tab w:val="num" w:pos="6840"/>
        </w:tabs>
        <w:ind w:left="6840" w:hanging="1800"/>
      </w:pPr>
      <w:rPr>
        <w:rFonts w:cs="Times New Roman" w:hint="default"/>
      </w:rPr>
    </w:lvl>
  </w:abstractNum>
  <w:abstractNum w:abstractNumId="4">
    <w:nsid w:val="240E5499"/>
    <w:multiLevelType w:val="multilevel"/>
    <w:tmpl w:val="680C2D76"/>
    <w:lvl w:ilvl="0">
      <w:start w:val="18"/>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cs="Times New Roman" w:hint="default"/>
      </w:rPr>
    </w:lvl>
  </w:abstractNum>
  <w:abstractNum w:abstractNumId="6">
    <w:nsid w:val="27CF6751"/>
    <w:multiLevelType w:val="hybridMultilevel"/>
    <w:tmpl w:val="CA26AC1A"/>
    <w:lvl w:ilvl="0" w:tplc="DAB4DAE2">
      <w:start w:val="1"/>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281E3103"/>
    <w:multiLevelType w:val="multilevel"/>
    <w:tmpl w:val="F1CCC54A"/>
    <w:lvl w:ilvl="0">
      <w:start w:val="7"/>
      <w:numFmt w:val="none"/>
      <w:lvlText w:val="14."/>
      <w:lvlJc w:val="left"/>
      <w:pPr>
        <w:tabs>
          <w:tab w:val="num" w:pos="570"/>
        </w:tabs>
        <w:ind w:left="570" w:hanging="570"/>
      </w:pPr>
      <w:rPr>
        <w:rFonts w:cs="Times New Roman" w:hint="default"/>
      </w:rPr>
    </w:lvl>
    <w:lvl w:ilvl="1">
      <w:start w:val="1"/>
      <w:numFmt w:val="none"/>
      <w:lvlText w:val="14.1."/>
      <w:lvlJc w:val="left"/>
      <w:pPr>
        <w:tabs>
          <w:tab w:val="num" w:pos="1368"/>
        </w:tabs>
        <w:ind w:left="1368" w:hanging="576"/>
      </w:pPr>
      <w:rPr>
        <w:rFonts w:cs="Times New Roman" w:hint="default"/>
      </w:rPr>
    </w:lvl>
    <w:lvl w:ilvl="2">
      <w:start w:val="1"/>
      <w:numFmt w:val="decimal"/>
      <w:lvlText w:val="%114.2"/>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8">
    <w:nsid w:val="2A6F1DE2"/>
    <w:multiLevelType w:val="multilevel"/>
    <w:tmpl w:val="5CF499F0"/>
    <w:lvl w:ilvl="0">
      <w:start w:val="19"/>
      <w:numFmt w:val="decimal"/>
      <w:lvlText w:val="%1"/>
      <w:lvlJc w:val="left"/>
      <w:pPr>
        <w:tabs>
          <w:tab w:val="num" w:pos="465"/>
        </w:tabs>
        <w:ind w:left="465" w:hanging="465"/>
      </w:pPr>
      <w:rPr>
        <w:rFonts w:cs="Times New Roman" w:hint="default"/>
      </w:rPr>
    </w:lvl>
    <w:lvl w:ilvl="1">
      <w:start w:val="6"/>
      <w:numFmt w:val="decimal"/>
      <w:lvlText w:val="%1.%2"/>
      <w:lvlJc w:val="left"/>
      <w:pPr>
        <w:tabs>
          <w:tab w:val="num" w:pos="1185"/>
        </w:tabs>
        <w:ind w:left="1185" w:hanging="465"/>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9">
    <w:nsid w:val="30F6128D"/>
    <w:multiLevelType w:val="multilevel"/>
    <w:tmpl w:val="C9845BB8"/>
    <w:lvl w:ilvl="0">
      <w:start w:val="2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0">
    <w:nsid w:val="31FC4D60"/>
    <w:multiLevelType w:val="multilevel"/>
    <w:tmpl w:val="7C9016DE"/>
    <w:lvl w:ilvl="0">
      <w:start w:val="3"/>
      <w:numFmt w:val="none"/>
      <w:lvlText w:val="3.1"/>
      <w:lvlJc w:val="left"/>
      <w:pPr>
        <w:tabs>
          <w:tab w:val="num" w:pos="1368"/>
        </w:tabs>
        <w:ind w:left="1368" w:hanging="576"/>
      </w:pPr>
      <w:rPr>
        <w:rFonts w:cs="Times New Roman" w:hint="default"/>
      </w:rPr>
    </w:lvl>
    <w:lvl w:ilvl="1">
      <w:start w:val="1"/>
      <w:numFmt w:val="none"/>
      <w:lvlText w:val="21.5"/>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1">
    <w:nsid w:val="3260423F"/>
    <w:multiLevelType w:val="multilevel"/>
    <w:tmpl w:val="3620BEDE"/>
    <w:lvl w:ilvl="0">
      <w:start w:val="3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2">
    <w:nsid w:val="38FC5090"/>
    <w:multiLevelType w:val="multilevel"/>
    <w:tmpl w:val="F24E42E0"/>
    <w:lvl w:ilvl="0">
      <w:start w:val="2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13">
    <w:nsid w:val="3CF2462D"/>
    <w:multiLevelType w:val="singleLevel"/>
    <w:tmpl w:val="48740ED8"/>
    <w:lvl w:ilvl="0">
      <w:start w:val="1"/>
      <w:numFmt w:val="upperLetter"/>
      <w:lvlText w:val="%1)"/>
      <w:lvlJc w:val="left"/>
      <w:pPr>
        <w:tabs>
          <w:tab w:val="num" w:pos="1778"/>
        </w:tabs>
        <w:ind w:left="1778" w:hanging="360"/>
      </w:pPr>
      <w:rPr>
        <w:rFonts w:cs="Times New Roman" w:hint="default"/>
        <w:b/>
      </w:rPr>
    </w:lvl>
  </w:abstractNum>
  <w:abstractNum w:abstractNumId="14">
    <w:nsid w:val="44B80EFA"/>
    <w:multiLevelType w:val="hybridMultilevel"/>
    <w:tmpl w:val="83C4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07016"/>
    <w:multiLevelType w:val="multilevel"/>
    <w:tmpl w:val="4E56B26E"/>
    <w:lvl w:ilvl="0">
      <w:start w:val="19"/>
      <w:numFmt w:val="decimal"/>
      <w:lvlText w:val="%1"/>
      <w:lvlJc w:val="left"/>
      <w:pPr>
        <w:tabs>
          <w:tab w:val="num" w:pos="720"/>
        </w:tabs>
        <w:ind w:left="720" w:hanging="720"/>
      </w:pPr>
      <w:rPr>
        <w:rFonts w:cs="Times New Roman" w:hint="default"/>
      </w:rPr>
    </w:lvl>
    <w:lvl w:ilvl="1">
      <w:start w:val="1"/>
      <w:numFmt w:val="decimal"/>
      <w:lvlText w:val="18.%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6">
    <w:nsid w:val="4BCA37FB"/>
    <w:multiLevelType w:val="multilevel"/>
    <w:tmpl w:val="724A116C"/>
    <w:lvl w:ilvl="0">
      <w:start w:val="1"/>
      <w:numFmt w:val="none"/>
      <w:lvlText w:val="14"/>
      <w:lvlJc w:val="left"/>
      <w:pPr>
        <w:tabs>
          <w:tab w:val="num" w:pos="360"/>
        </w:tabs>
        <w:ind w:left="360" w:hanging="360"/>
      </w:pPr>
      <w:rPr>
        <w:rFonts w:cs="Times New Roman" w:hint="default"/>
        <w:b/>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7">
    <w:nsid w:val="4C232C42"/>
    <w:multiLevelType w:val="hybridMultilevel"/>
    <w:tmpl w:val="95D0DAE0"/>
    <w:lvl w:ilvl="0" w:tplc="3E5480B6">
      <w:start w:val="3"/>
      <w:numFmt w:val="upperLetter"/>
      <w:lvlText w:val="%1)"/>
      <w:lvlJc w:val="left"/>
      <w:pPr>
        <w:tabs>
          <w:tab w:val="num" w:pos="1350"/>
        </w:tabs>
        <w:ind w:left="135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8E760A1"/>
    <w:multiLevelType w:val="multilevel"/>
    <w:tmpl w:val="709C9640"/>
    <w:lvl w:ilvl="0">
      <w:start w:val="20"/>
      <w:numFmt w:val="decimal"/>
      <w:lvlText w:val="%1."/>
      <w:lvlJc w:val="left"/>
      <w:pPr>
        <w:tabs>
          <w:tab w:val="num" w:pos="360"/>
        </w:tabs>
        <w:ind w:left="360" w:hanging="360"/>
      </w:pPr>
      <w:rPr>
        <w:rFonts w:cs="Times New Roman" w:hint="default"/>
      </w:rPr>
    </w:lvl>
    <w:lvl w:ilvl="1">
      <w:start w:val="2"/>
      <w:numFmt w:val="decimal"/>
      <w:lvlText w:val="%1.1"/>
      <w:lvlJc w:val="left"/>
      <w:pPr>
        <w:tabs>
          <w:tab w:val="num" w:pos="1080"/>
        </w:tabs>
        <w:ind w:left="1080" w:hanging="720"/>
      </w:pPr>
      <w:rPr>
        <w:rFonts w:cs="Times New Roman" w:hint="default"/>
        <w:b/>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0">
    <w:nsid w:val="5F2C61EF"/>
    <w:multiLevelType w:val="multilevel"/>
    <w:tmpl w:val="28827938"/>
    <w:lvl w:ilvl="0">
      <w:start w:val="19"/>
      <w:numFmt w:val="none"/>
      <w:lvlText w:val="22.1"/>
      <w:lvlJc w:val="left"/>
      <w:pPr>
        <w:tabs>
          <w:tab w:val="num" w:pos="1368"/>
        </w:tabs>
        <w:ind w:left="1368" w:hanging="576"/>
      </w:pPr>
      <w:rPr>
        <w:rFonts w:cs="Times New Roman" w:hint="default"/>
      </w:rPr>
    </w:lvl>
    <w:lvl w:ilvl="1">
      <w:start w:val="2"/>
      <w:numFmt w:val="none"/>
      <w:lvlText w:val="19.2"/>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1">
    <w:nsid w:val="600B5267"/>
    <w:multiLevelType w:val="hybridMultilevel"/>
    <w:tmpl w:val="070EE0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62D8320B"/>
    <w:multiLevelType w:val="multilevel"/>
    <w:tmpl w:val="6DDADD2C"/>
    <w:lvl w:ilvl="0">
      <w:start w:val="7"/>
      <w:numFmt w:val="decimal"/>
      <w:lvlText w:val="%1."/>
      <w:lvlJc w:val="left"/>
      <w:pPr>
        <w:tabs>
          <w:tab w:val="num" w:pos="570"/>
        </w:tabs>
        <w:ind w:left="570" w:hanging="570"/>
      </w:pPr>
      <w:rPr>
        <w:rFonts w:cs="Times New Roman" w:hint="default"/>
      </w:rPr>
    </w:lvl>
    <w:lvl w:ilvl="1">
      <w:start w:val="1"/>
      <w:numFmt w:val="none"/>
      <w:lvlText w:val="12.1."/>
      <w:lvlJc w:val="left"/>
      <w:pPr>
        <w:tabs>
          <w:tab w:val="num" w:pos="1368"/>
        </w:tabs>
        <w:ind w:left="1368" w:hanging="576"/>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23">
    <w:nsid w:val="63156803"/>
    <w:multiLevelType w:val="multilevel"/>
    <w:tmpl w:val="044C489C"/>
    <w:lvl w:ilvl="0">
      <w:start w:val="3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24">
    <w:nsid w:val="6421107A"/>
    <w:multiLevelType w:val="singleLevel"/>
    <w:tmpl w:val="B98815EC"/>
    <w:lvl w:ilvl="0">
      <w:start w:val="1"/>
      <w:numFmt w:val="upperLetter"/>
      <w:lvlText w:val="%1)"/>
      <w:lvlJc w:val="left"/>
      <w:pPr>
        <w:tabs>
          <w:tab w:val="num" w:pos="1800"/>
        </w:tabs>
        <w:ind w:left="1800" w:hanging="360"/>
      </w:pPr>
      <w:rPr>
        <w:rFonts w:cs="Times New Roman" w:hint="default"/>
      </w:rPr>
    </w:lvl>
  </w:abstractNum>
  <w:abstractNum w:abstractNumId="25">
    <w:nsid w:val="699F4F2D"/>
    <w:multiLevelType w:val="multilevel"/>
    <w:tmpl w:val="AC3E5E3E"/>
    <w:lvl w:ilvl="0">
      <w:start w:val="20"/>
      <w:numFmt w:val="none"/>
      <w:lvlText w:val="36.1"/>
      <w:lvlJc w:val="left"/>
      <w:pPr>
        <w:tabs>
          <w:tab w:val="num" w:pos="1368"/>
        </w:tabs>
        <w:ind w:left="1368" w:hanging="576"/>
      </w:pPr>
      <w:rPr>
        <w:rFonts w:cs="Times New Roman" w:hint="default"/>
      </w:rPr>
    </w:lvl>
    <w:lvl w:ilvl="1">
      <w:start w:val="7"/>
      <w:numFmt w:val="none"/>
      <w:lvlText w:val="28.4"/>
      <w:lvlJc w:val="left"/>
      <w:pPr>
        <w:tabs>
          <w:tab w:val="num" w:pos="1440"/>
        </w:tabs>
        <w:ind w:left="1440" w:hanging="648"/>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6">
    <w:nsid w:val="6A631F15"/>
    <w:multiLevelType w:val="multilevel"/>
    <w:tmpl w:val="F3580C42"/>
    <w:lvl w:ilvl="0">
      <w:start w:val="21"/>
      <w:numFmt w:val="none"/>
      <w:lvlText w:val="3.1"/>
      <w:lvlJc w:val="left"/>
      <w:pPr>
        <w:tabs>
          <w:tab w:val="num" w:pos="1368"/>
        </w:tabs>
        <w:ind w:left="1368" w:hanging="576"/>
      </w:pPr>
      <w:rPr>
        <w:rFonts w:cs="Times New Roman" w:hint="default"/>
      </w:rPr>
    </w:lvl>
    <w:lvl w:ilvl="1">
      <w:start w:val="21"/>
      <w:numFmt w:val="decimal"/>
      <w:lvlText w:val="%2."/>
      <w:lvlJc w:val="left"/>
      <w:pPr>
        <w:tabs>
          <w:tab w:val="num" w:pos="1080"/>
        </w:tabs>
        <w:ind w:left="1080" w:hanging="360"/>
      </w:pPr>
      <w:rPr>
        <w:rFonts w:cs="Times New Roman" w:hint="default"/>
        <w:b/>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7">
    <w:nsid w:val="717C6C8A"/>
    <w:multiLevelType w:val="hybridMultilevel"/>
    <w:tmpl w:val="EC1C70CE"/>
    <w:lvl w:ilvl="0" w:tplc="2D3CDCD6">
      <w:start w:val="1"/>
      <w:numFmt w:val="upperLetter"/>
      <w:lvlText w:val="%1)"/>
      <w:lvlJc w:val="left"/>
      <w:pPr>
        <w:tabs>
          <w:tab w:val="num" w:pos="1350"/>
        </w:tabs>
        <w:ind w:left="1350" w:hanging="360"/>
      </w:pPr>
      <w:rPr>
        <w:rFonts w:cs="Times New Roman" w:hint="default"/>
        <w:b/>
      </w:rPr>
    </w:lvl>
    <w:lvl w:ilvl="1" w:tplc="4510DDA2">
      <w:start w:val="2"/>
      <w:numFmt w:val="upperLetter"/>
      <w:lvlText w:val="%2)"/>
      <w:lvlJc w:val="left"/>
      <w:pPr>
        <w:tabs>
          <w:tab w:val="num" w:pos="2070"/>
        </w:tabs>
        <w:ind w:left="2070" w:hanging="360"/>
      </w:pPr>
      <w:rPr>
        <w:rFonts w:cs="Times New Roman" w:hint="default"/>
        <w:b/>
      </w:rPr>
    </w:lvl>
    <w:lvl w:ilvl="2" w:tplc="0409001B" w:tentative="1">
      <w:start w:val="1"/>
      <w:numFmt w:val="lowerRoman"/>
      <w:lvlText w:val="%3."/>
      <w:lvlJc w:val="right"/>
      <w:pPr>
        <w:tabs>
          <w:tab w:val="num" w:pos="2790"/>
        </w:tabs>
        <w:ind w:left="2790" w:hanging="180"/>
      </w:pPr>
      <w:rPr>
        <w:rFonts w:cs="Times New Roman"/>
      </w:rPr>
    </w:lvl>
    <w:lvl w:ilvl="3" w:tplc="0409000F" w:tentative="1">
      <w:start w:val="1"/>
      <w:numFmt w:val="decimal"/>
      <w:lvlText w:val="%4."/>
      <w:lvlJc w:val="left"/>
      <w:pPr>
        <w:tabs>
          <w:tab w:val="num" w:pos="3510"/>
        </w:tabs>
        <w:ind w:left="3510" w:hanging="360"/>
      </w:pPr>
      <w:rPr>
        <w:rFonts w:cs="Times New Roman"/>
      </w:rPr>
    </w:lvl>
    <w:lvl w:ilvl="4" w:tplc="04090019" w:tentative="1">
      <w:start w:val="1"/>
      <w:numFmt w:val="lowerLetter"/>
      <w:lvlText w:val="%5."/>
      <w:lvlJc w:val="left"/>
      <w:pPr>
        <w:tabs>
          <w:tab w:val="num" w:pos="4230"/>
        </w:tabs>
        <w:ind w:left="4230" w:hanging="360"/>
      </w:pPr>
      <w:rPr>
        <w:rFonts w:cs="Times New Roman"/>
      </w:rPr>
    </w:lvl>
    <w:lvl w:ilvl="5" w:tplc="0409001B" w:tentative="1">
      <w:start w:val="1"/>
      <w:numFmt w:val="lowerRoman"/>
      <w:lvlText w:val="%6."/>
      <w:lvlJc w:val="right"/>
      <w:pPr>
        <w:tabs>
          <w:tab w:val="num" w:pos="4950"/>
        </w:tabs>
        <w:ind w:left="4950" w:hanging="180"/>
      </w:pPr>
      <w:rPr>
        <w:rFonts w:cs="Times New Roman"/>
      </w:rPr>
    </w:lvl>
    <w:lvl w:ilvl="6" w:tplc="0409000F" w:tentative="1">
      <w:start w:val="1"/>
      <w:numFmt w:val="decimal"/>
      <w:lvlText w:val="%7."/>
      <w:lvlJc w:val="left"/>
      <w:pPr>
        <w:tabs>
          <w:tab w:val="num" w:pos="5670"/>
        </w:tabs>
        <w:ind w:left="5670" w:hanging="360"/>
      </w:pPr>
      <w:rPr>
        <w:rFonts w:cs="Times New Roman"/>
      </w:rPr>
    </w:lvl>
    <w:lvl w:ilvl="7" w:tplc="04090019" w:tentative="1">
      <w:start w:val="1"/>
      <w:numFmt w:val="lowerLetter"/>
      <w:lvlText w:val="%8."/>
      <w:lvlJc w:val="left"/>
      <w:pPr>
        <w:tabs>
          <w:tab w:val="num" w:pos="6390"/>
        </w:tabs>
        <w:ind w:left="6390" w:hanging="360"/>
      </w:pPr>
      <w:rPr>
        <w:rFonts w:cs="Times New Roman"/>
      </w:rPr>
    </w:lvl>
    <w:lvl w:ilvl="8" w:tplc="0409001B" w:tentative="1">
      <w:start w:val="1"/>
      <w:numFmt w:val="lowerRoman"/>
      <w:lvlText w:val="%9."/>
      <w:lvlJc w:val="right"/>
      <w:pPr>
        <w:tabs>
          <w:tab w:val="num" w:pos="7110"/>
        </w:tabs>
        <w:ind w:left="7110" w:hanging="180"/>
      </w:pPr>
      <w:rPr>
        <w:rFonts w:cs="Times New Roman"/>
      </w:rPr>
    </w:lvl>
  </w:abstractNum>
  <w:abstractNum w:abstractNumId="28">
    <w:nsid w:val="73B531C3"/>
    <w:multiLevelType w:val="multilevel"/>
    <w:tmpl w:val="749ABE20"/>
    <w:lvl w:ilvl="0">
      <w:start w:val="27"/>
      <w:numFmt w:val="decimal"/>
      <w:lvlText w:val="%1."/>
      <w:lvlJc w:val="left"/>
      <w:pPr>
        <w:tabs>
          <w:tab w:val="num" w:pos="360"/>
        </w:tabs>
        <w:ind w:left="360" w:hanging="360"/>
      </w:pPr>
      <w:rPr>
        <w:rFonts w:cs="Times New Roman" w:hint="default"/>
      </w:rPr>
    </w:lvl>
    <w:lvl w:ilvl="1">
      <w:start w:val="1"/>
      <w:numFmt w:val="decimal"/>
      <w:lvlText w:val="34.%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29">
    <w:nsid w:val="74C5084F"/>
    <w:multiLevelType w:val="hybridMultilevel"/>
    <w:tmpl w:val="BB564E76"/>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30">
    <w:nsid w:val="75E808C7"/>
    <w:multiLevelType w:val="multilevel"/>
    <w:tmpl w:val="B016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62651A9"/>
    <w:multiLevelType w:val="multilevel"/>
    <w:tmpl w:val="32706F7E"/>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num w:numId="1">
    <w:abstractNumId w:val="5"/>
  </w:num>
  <w:num w:numId="2">
    <w:abstractNumId w:val="13"/>
  </w:num>
  <w:num w:numId="3">
    <w:abstractNumId w:val="24"/>
  </w:num>
  <w:num w:numId="4">
    <w:abstractNumId w:val="2"/>
  </w:num>
  <w:num w:numId="5">
    <w:abstractNumId w:val="31"/>
  </w:num>
  <w:num w:numId="6">
    <w:abstractNumId w:val="16"/>
  </w:num>
  <w:num w:numId="7">
    <w:abstractNumId w:val="7"/>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1."/>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8">
    <w:abstractNumId w:val="7"/>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2."/>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9">
    <w:abstractNumId w:val="2"/>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2"/>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0">
    <w:abstractNumId w:val="22"/>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6.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1">
    <w:abstractNumId w:val="15"/>
    <w:lvlOverride w:ilvl="0">
      <w:lvl w:ilvl="0">
        <w:start w:val="19"/>
        <w:numFmt w:val="decimal"/>
        <w:lvlText w:val="%1"/>
        <w:lvlJc w:val="left"/>
        <w:pPr>
          <w:tabs>
            <w:tab w:val="num" w:pos="720"/>
          </w:tabs>
          <w:ind w:left="720" w:hanging="720"/>
        </w:pPr>
        <w:rPr>
          <w:rFonts w:cs="Times New Roman" w:hint="default"/>
        </w:rPr>
      </w:lvl>
    </w:lvlOverride>
    <w:lvlOverride w:ilvl="1">
      <w:lvl w:ilvl="1">
        <w:start w:val="1"/>
        <w:numFmt w:val="decimal"/>
        <w:lvlText w:val="17.%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12">
    <w:abstractNumId w:val="28"/>
  </w:num>
  <w:num w:numId="13">
    <w:abstractNumId w:val="22"/>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4">
    <w:abstractNumId w:val="4"/>
  </w:num>
  <w:num w:numId="15">
    <w:abstractNumId w:val="27"/>
  </w:num>
  <w:num w:numId="16">
    <w:abstractNumId w:val="17"/>
  </w:num>
  <w:num w:numId="17">
    <w:abstractNumId w:val="12"/>
    <w:lvlOverride w:ilvl="0">
      <w:lvl w:ilvl="0">
        <w:start w:val="27"/>
        <w:numFmt w:val="decimal"/>
        <w:lvlText w:val="%1."/>
        <w:lvlJc w:val="left"/>
        <w:pPr>
          <w:tabs>
            <w:tab w:val="num" w:pos="360"/>
          </w:tabs>
          <w:ind w:left="360" w:hanging="360"/>
        </w:pPr>
        <w:rPr>
          <w:rFonts w:cs="Times New Roman" w:hint="default"/>
        </w:rPr>
      </w:lvl>
    </w:lvlOverride>
    <w:lvlOverride w:ilvl="1">
      <w:lvl w:ilvl="1">
        <w:start w:val="1"/>
        <w:numFmt w:val="decimal"/>
        <w:lvlText w:val="28.%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8">
    <w:abstractNumId w:val="23"/>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decimal"/>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9">
    <w:abstractNumId w:val="23"/>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none"/>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0">
    <w:abstractNumId w:val="28"/>
    <w:lvlOverride w:ilvl="0">
      <w:lvl w:ilvl="0">
        <w:start w:val="27"/>
        <w:numFmt w:val="none"/>
        <w:lvlText w:val="35.1"/>
        <w:lvlJc w:val="left"/>
        <w:pPr>
          <w:tabs>
            <w:tab w:val="num" w:pos="720"/>
          </w:tabs>
          <w:ind w:left="360" w:hanging="360"/>
        </w:pPr>
        <w:rPr>
          <w:rFonts w:cs="Times New Roman" w:hint="default"/>
        </w:rPr>
      </w:lvl>
    </w:lvlOverride>
    <w:lvlOverride w:ilvl="1">
      <w:lvl w:ilvl="1">
        <w:start w:val="1"/>
        <w:numFmt w:val="decimal"/>
        <w:lvlText w:val="34.%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1">
    <w:abstractNumId w:val="25"/>
  </w:num>
  <w:num w:numId="22">
    <w:abstractNumId w:val="1"/>
  </w:num>
  <w:num w:numId="23">
    <w:abstractNumId w:val="1"/>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19.5"/>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4">
    <w:abstractNumId w:val="9"/>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21.2"/>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5">
    <w:abstractNumId w:val="3"/>
    <w:lvlOverride w:ilvl="0">
      <w:lvl w:ilvl="0">
        <w:start w:val="6"/>
        <w:numFmt w:val="none"/>
        <w:lvlText w:val="19.2"/>
        <w:lvlJc w:val="left"/>
        <w:pPr>
          <w:tabs>
            <w:tab w:val="num" w:pos="720"/>
          </w:tabs>
          <w:ind w:left="720" w:hanging="720"/>
        </w:pPr>
        <w:rPr>
          <w:rFonts w:cs="Times New Roman" w:hint="default"/>
        </w:rPr>
      </w:lvl>
    </w:lvlOverride>
    <w:lvlOverride w:ilvl="1">
      <w:lvl w:ilvl="1">
        <w:start w:val="1"/>
        <w:numFmt w:val="none"/>
        <w:lvlText w:val="23.3"/>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6">
    <w:abstractNumId w:val="2"/>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1"/>
        <w:lvlJc w:val="left"/>
        <w:pPr>
          <w:tabs>
            <w:tab w:val="num" w:pos="1368"/>
          </w:tabs>
          <w:ind w:left="1368" w:hanging="648"/>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7">
    <w:abstractNumId w:val="11"/>
  </w:num>
  <w:num w:numId="28">
    <w:abstractNumId w:val="18"/>
  </w:num>
  <w:num w:numId="29">
    <w:abstractNumId w:val="0"/>
  </w:num>
  <w:num w:numId="30">
    <w:abstractNumId w:val="10"/>
  </w:num>
  <w:num w:numId="31">
    <w:abstractNumId w:val="26"/>
  </w:num>
  <w:num w:numId="32">
    <w:abstractNumId w:val="19"/>
  </w:num>
  <w:num w:numId="33">
    <w:abstractNumId w:val="20"/>
  </w:num>
  <w:num w:numId="34">
    <w:abstractNumId w:val="8"/>
  </w:num>
  <w:num w:numId="35">
    <w:abstractNumId w:val="6"/>
  </w:num>
  <w:num w:numId="36">
    <w:abstractNumId w:val="21"/>
  </w:num>
  <w:num w:numId="37">
    <w:abstractNumId w:val="30"/>
  </w:num>
  <w:num w:numId="38">
    <w:abstractNumId w:val="29"/>
  </w:num>
  <w:num w:numId="39">
    <w:abstractNumId w:val="14"/>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intFractionalCharacterWidth/>
  <w:embedSystemFonts/>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840F2A"/>
    <w:rsid w:val="00003789"/>
    <w:rsid w:val="0000722E"/>
    <w:rsid w:val="0001192F"/>
    <w:rsid w:val="00013074"/>
    <w:rsid w:val="00014651"/>
    <w:rsid w:val="00016B4F"/>
    <w:rsid w:val="0001744A"/>
    <w:rsid w:val="00020A08"/>
    <w:rsid w:val="00023C65"/>
    <w:rsid w:val="00025A26"/>
    <w:rsid w:val="0003172D"/>
    <w:rsid w:val="0004013C"/>
    <w:rsid w:val="00043C7A"/>
    <w:rsid w:val="00055595"/>
    <w:rsid w:val="000557E8"/>
    <w:rsid w:val="00057031"/>
    <w:rsid w:val="0006029A"/>
    <w:rsid w:val="0006552B"/>
    <w:rsid w:val="00073C00"/>
    <w:rsid w:val="00082CB5"/>
    <w:rsid w:val="0008475B"/>
    <w:rsid w:val="00091ED0"/>
    <w:rsid w:val="00096187"/>
    <w:rsid w:val="000A4CF6"/>
    <w:rsid w:val="000A6A99"/>
    <w:rsid w:val="000B0F61"/>
    <w:rsid w:val="000B456B"/>
    <w:rsid w:val="000C434D"/>
    <w:rsid w:val="000C6CF7"/>
    <w:rsid w:val="000C6D0E"/>
    <w:rsid w:val="000D0F68"/>
    <w:rsid w:val="000D644A"/>
    <w:rsid w:val="000D66AF"/>
    <w:rsid w:val="000E57AC"/>
    <w:rsid w:val="000E60D3"/>
    <w:rsid w:val="000F399B"/>
    <w:rsid w:val="000F4E48"/>
    <w:rsid w:val="000F5407"/>
    <w:rsid w:val="0010069D"/>
    <w:rsid w:val="0010190E"/>
    <w:rsid w:val="00104A3F"/>
    <w:rsid w:val="0010584C"/>
    <w:rsid w:val="0010713F"/>
    <w:rsid w:val="00117107"/>
    <w:rsid w:val="001253CA"/>
    <w:rsid w:val="0012779C"/>
    <w:rsid w:val="0013777B"/>
    <w:rsid w:val="00140005"/>
    <w:rsid w:val="0014486B"/>
    <w:rsid w:val="001478E5"/>
    <w:rsid w:val="00147FAE"/>
    <w:rsid w:val="001577D2"/>
    <w:rsid w:val="00173767"/>
    <w:rsid w:val="00184470"/>
    <w:rsid w:val="00185626"/>
    <w:rsid w:val="00187D8D"/>
    <w:rsid w:val="001911AE"/>
    <w:rsid w:val="001931EC"/>
    <w:rsid w:val="00197FCD"/>
    <w:rsid w:val="001C5E14"/>
    <w:rsid w:val="001D138A"/>
    <w:rsid w:val="001D1972"/>
    <w:rsid w:val="001D3A25"/>
    <w:rsid w:val="001D52DE"/>
    <w:rsid w:val="001D6DDC"/>
    <w:rsid w:val="001E6202"/>
    <w:rsid w:val="001F0FD9"/>
    <w:rsid w:val="001F671C"/>
    <w:rsid w:val="00201F6D"/>
    <w:rsid w:val="00202150"/>
    <w:rsid w:val="00202C75"/>
    <w:rsid w:val="00203806"/>
    <w:rsid w:val="00205105"/>
    <w:rsid w:val="00210885"/>
    <w:rsid w:val="00222573"/>
    <w:rsid w:val="0023523D"/>
    <w:rsid w:val="002376D6"/>
    <w:rsid w:val="00240942"/>
    <w:rsid w:val="00241CEA"/>
    <w:rsid w:val="00251A79"/>
    <w:rsid w:val="00255422"/>
    <w:rsid w:val="00285149"/>
    <w:rsid w:val="00287BCE"/>
    <w:rsid w:val="002941BF"/>
    <w:rsid w:val="00295FC3"/>
    <w:rsid w:val="00297E36"/>
    <w:rsid w:val="002A50D6"/>
    <w:rsid w:val="002A75B4"/>
    <w:rsid w:val="002B062B"/>
    <w:rsid w:val="002B1CF2"/>
    <w:rsid w:val="002B2B69"/>
    <w:rsid w:val="002B7226"/>
    <w:rsid w:val="002C0C9A"/>
    <w:rsid w:val="002C6EED"/>
    <w:rsid w:val="002D58AB"/>
    <w:rsid w:val="002D6BF8"/>
    <w:rsid w:val="002D7F21"/>
    <w:rsid w:val="002E1010"/>
    <w:rsid w:val="002E1C7F"/>
    <w:rsid w:val="002E396B"/>
    <w:rsid w:val="002F0230"/>
    <w:rsid w:val="002F0D03"/>
    <w:rsid w:val="00300039"/>
    <w:rsid w:val="003028A0"/>
    <w:rsid w:val="00303335"/>
    <w:rsid w:val="0031123E"/>
    <w:rsid w:val="003173FB"/>
    <w:rsid w:val="00320CA2"/>
    <w:rsid w:val="0032446A"/>
    <w:rsid w:val="003324E5"/>
    <w:rsid w:val="00350ADB"/>
    <w:rsid w:val="00352C83"/>
    <w:rsid w:val="00362A1F"/>
    <w:rsid w:val="00367768"/>
    <w:rsid w:val="00372C4A"/>
    <w:rsid w:val="00385A80"/>
    <w:rsid w:val="00387412"/>
    <w:rsid w:val="00390755"/>
    <w:rsid w:val="00393A92"/>
    <w:rsid w:val="00394587"/>
    <w:rsid w:val="003974B5"/>
    <w:rsid w:val="003A7708"/>
    <w:rsid w:val="003B161D"/>
    <w:rsid w:val="003B5977"/>
    <w:rsid w:val="003C016C"/>
    <w:rsid w:val="003C27B3"/>
    <w:rsid w:val="003D0392"/>
    <w:rsid w:val="003D54BB"/>
    <w:rsid w:val="003E478C"/>
    <w:rsid w:val="003F26C8"/>
    <w:rsid w:val="00400520"/>
    <w:rsid w:val="00405C2F"/>
    <w:rsid w:val="00410480"/>
    <w:rsid w:val="00413296"/>
    <w:rsid w:val="0041514C"/>
    <w:rsid w:val="00420761"/>
    <w:rsid w:val="004242AC"/>
    <w:rsid w:val="00424C79"/>
    <w:rsid w:val="00425012"/>
    <w:rsid w:val="0044545B"/>
    <w:rsid w:val="004463FE"/>
    <w:rsid w:val="0044738D"/>
    <w:rsid w:val="00452D4C"/>
    <w:rsid w:val="00456337"/>
    <w:rsid w:val="00470500"/>
    <w:rsid w:val="004718E2"/>
    <w:rsid w:val="0047208A"/>
    <w:rsid w:val="00472325"/>
    <w:rsid w:val="00480016"/>
    <w:rsid w:val="004A1255"/>
    <w:rsid w:val="004A42DE"/>
    <w:rsid w:val="004B0F4B"/>
    <w:rsid w:val="004B134E"/>
    <w:rsid w:val="004B1DE3"/>
    <w:rsid w:val="004B28CB"/>
    <w:rsid w:val="004B435D"/>
    <w:rsid w:val="004C026C"/>
    <w:rsid w:val="004C4672"/>
    <w:rsid w:val="004C5C71"/>
    <w:rsid w:val="004D0ACE"/>
    <w:rsid w:val="004E0445"/>
    <w:rsid w:val="004E1686"/>
    <w:rsid w:val="004E1E4B"/>
    <w:rsid w:val="004E4DBD"/>
    <w:rsid w:val="004E7872"/>
    <w:rsid w:val="004F33FC"/>
    <w:rsid w:val="0050427E"/>
    <w:rsid w:val="00506D95"/>
    <w:rsid w:val="00515986"/>
    <w:rsid w:val="00516F49"/>
    <w:rsid w:val="00517364"/>
    <w:rsid w:val="00525593"/>
    <w:rsid w:val="00526E3F"/>
    <w:rsid w:val="005365D9"/>
    <w:rsid w:val="00543C2D"/>
    <w:rsid w:val="00553FC2"/>
    <w:rsid w:val="00554F1D"/>
    <w:rsid w:val="00556DC2"/>
    <w:rsid w:val="00566B7D"/>
    <w:rsid w:val="005671C0"/>
    <w:rsid w:val="00573554"/>
    <w:rsid w:val="00577C3E"/>
    <w:rsid w:val="0059127D"/>
    <w:rsid w:val="005917E1"/>
    <w:rsid w:val="00592B19"/>
    <w:rsid w:val="005A388D"/>
    <w:rsid w:val="005B04EC"/>
    <w:rsid w:val="005B2339"/>
    <w:rsid w:val="005B308C"/>
    <w:rsid w:val="005C3452"/>
    <w:rsid w:val="005D5105"/>
    <w:rsid w:val="005E0D36"/>
    <w:rsid w:val="005E553F"/>
    <w:rsid w:val="005E57DF"/>
    <w:rsid w:val="005E6C1C"/>
    <w:rsid w:val="005E7965"/>
    <w:rsid w:val="005F2B8B"/>
    <w:rsid w:val="005F40D8"/>
    <w:rsid w:val="005F63E4"/>
    <w:rsid w:val="00602E2B"/>
    <w:rsid w:val="00603BF8"/>
    <w:rsid w:val="00611E9E"/>
    <w:rsid w:val="0061324C"/>
    <w:rsid w:val="006143DD"/>
    <w:rsid w:val="0061520C"/>
    <w:rsid w:val="00615921"/>
    <w:rsid w:val="00621739"/>
    <w:rsid w:val="006224E1"/>
    <w:rsid w:val="006252D3"/>
    <w:rsid w:val="006276C4"/>
    <w:rsid w:val="006312E4"/>
    <w:rsid w:val="00631539"/>
    <w:rsid w:val="006359EA"/>
    <w:rsid w:val="00636561"/>
    <w:rsid w:val="00656B8A"/>
    <w:rsid w:val="00657255"/>
    <w:rsid w:val="00663F58"/>
    <w:rsid w:val="00677A34"/>
    <w:rsid w:val="00682AA0"/>
    <w:rsid w:val="00685D83"/>
    <w:rsid w:val="00687842"/>
    <w:rsid w:val="00695AE5"/>
    <w:rsid w:val="0069709B"/>
    <w:rsid w:val="006B5D89"/>
    <w:rsid w:val="006B726B"/>
    <w:rsid w:val="006C453A"/>
    <w:rsid w:val="006E01E2"/>
    <w:rsid w:val="006E0535"/>
    <w:rsid w:val="006E5F1B"/>
    <w:rsid w:val="006E6B93"/>
    <w:rsid w:val="006E6F11"/>
    <w:rsid w:val="006F073E"/>
    <w:rsid w:val="006F0CCF"/>
    <w:rsid w:val="00704E7A"/>
    <w:rsid w:val="0070726F"/>
    <w:rsid w:val="00714409"/>
    <w:rsid w:val="00722090"/>
    <w:rsid w:val="00723969"/>
    <w:rsid w:val="0072437A"/>
    <w:rsid w:val="007251A6"/>
    <w:rsid w:val="00725ED1"/>
    <w:rsid w:val="00726208"/>
    <w:rsid w:val="007304FC"/>
    <w:rsid w:val="00736D03"/>
    <w:rsid w:val="0074026E"/>
    <w:rsid w:val="00765BD6"/>
    <w:rsid w:val="0076620F"/>
    <w:rsid w:val="00766AA6"/>
    <w:rsid w:val="00774DE4"/>
    <w:rsid w:val="00785630"/>
    <w:rsid w:val="00787DC4"/>
    <w:rsid w:val="007A26E8"/>
    <w:rsid w:val="007A350A"/>
    <w:rsid w:val="007B2FE8"/>
    <w:rsid w:val="007D08AF"/>
    <w:rsid w:val="007D390A"/>
    <w:rsid w:val="007E02F3"/>
    <w:rsid w:val="007E1697"/>
    <w:rsid w:val="007E3E1B"/>
    <w:rsid w:val="007F084C"/>
    <w:rsid w:val="007F2E09"/>
    <w:rsid w:val="00805A9B"/>
    <w:rsid w:val="00806F73"/>
    <w:rsid w:val="008079B7"/>
    <w:rsid w:val="00811B55"/>
    <w:rsid w:val="00811D4F"/>
    <w:rsid w:val="00821D40"/>
    <w:rsid w:val="008220DC"/>
    <w:rsid w:val="00822465"/>
    <w:rsid w:val="00825B29"/>
    <w:rsid w:val="00827910"/>
    <w:rsid w:val="00827A6D"/>
    <w:rsid w:val="00832FCD"/>
    <w:rsid w:val="00836C46"/>
    <w:rsid w:val="00840F2A"/>
    <w:rsid w:val="008437BE"/>
    <w:rsid w:val="008439A0"/>
    <w:rsid w:val="00847A5F"/>
    <w:rsid w:val="008502E8"/>
    <w:rsid w:val="00851FA8"/>
    <w:rsid w:val="00856756"/>
    <w:rsid w:val="00857F9B"/>
    <w:rsid w:val="00865AD5"/>
    <w:rsid w:val="00872E89"/>
    <w:rsid w:val="00886FEA"/>
    <w:rsid w:val="0089174B"/>
    <w:rsid w:val="008A1178"/>
    <w:rsid w:val="008A5F8C"/>
    <w:rsid w:val="008B53C4"/>
    <w:rsid w:val="008C6156"/>
    <w:rsid w:val="008C67BE"/>
    <w:rsid w:val="008E1302"/>
    <w:rsid w:val="008E77CE"/>
    <w:rsid w:val="008F2770"/>
    <w:rsid w:val="008F53B6"/>
    <w:rsid w:val="00910D2A"/>
    <w:rsid w:val="00914126"/>
    <w:rsid w:val="0091579F"/>
    <w:rsid w:val="0092421E"/>
    <w:rsid w:val="009303E1"/>
    <w:rsid w:val="00933509"/>
    <w:rsid w:val="00935523"/>
    <w:rsid w:val="00935B4E"/>
    <w:rsid w:val="00955D7D"/>
    <w:rsid w:val="0096380C"/>
    <w:rsid w:val="009711B0"/>
    <w:rsid w:val="00971533"/>
    <w:rsid w:val="00972643"/>
    <w:rsid w:val="009747C9"/>
    <w:rsid w:val="0098110A"/>
    <w:rsid w:val="00981EC7"/>
    <w:rsid w:val="00984E85"/>
    <w:rsid w:val="00985D1F"/>
    <w:rsid w:val="009879CB"/>
    <w:rsid w:val="00990EF0"/>
    <w:rsid w:val="00993F1F"/>
    <w:rsid w:val="009940FD"/>
    <w:rsid w:val="00996DFC"/>
    <w:rsid w:val="009A4506"/>
    <w:rsid w:val="009B0154"/>
    <w:rsid w:val="009B1306"/>
    <w:rsid w:val="009B1D75"/>
    <w:rsid w:val="009B4BC8"/>
    <w:rsid w:val="009B72E8"/>
    <w:rsid w:val="009D0432"/>
    <w:rsid w:val="009D6E42"/>
    <w:rsid w:val="009D7236"/>
    <w:rsid w:val="009E092E"/>
    <w:rsid w:val="009E2883"/>
    <w:rsid w:val="009E4EEA"/>
    <w:rsid w:val="009E7673"/>
    <w:rsid w:val="009F26E1"/>
    <w:rsid w:val="009F510F"/>
    <w:rsid w:val="009F5E05"/>
    <w:rsid w:val="00A02F7B"/>
    <w:rsid w:val="00A06A0A"/>
    <w:rsid w:val="00A120C5"/>
    <w:rsid w:val="00A1699C"/>
    <w:rsid w:val="00A26E0C"/>
    <w:rsid w:val="00A3346F"/>
    <w:rsid w:val="00A42D3E"/>
    <w:rsid w:val="00A45D8D"/>
    <w:rsid w:val="00A50E49"/>
    <w:rsid w:val="00A519DB"/>
    <w:rsid w:val="00A63E96"/>
    <w:rsid w:val="00A71535"/>
    <w:rsid w:val="00A71EE1"/>
    <w:rsid w:val="00A84A9C"/>
    <w:rsid w:val="00A865A4"/>
    <w:rsid w:val="00A86F6D"/>
    <w:rsid w:val="00A93589"/>
    <w:rsid w:val="00A93811"/>
    <w:rsid w:val="00A94771"/>
    <w:rsid w:val="00AA088D"/>
    <w:rsid w:val="00AB0362"/>
    <w:rsid w:val="00AB5510"/>
    <w:rsid w:val="00AC4DC0"/>
    <w:rsid w:val="00AD02F6"/>
    <w:rsid w:val="00AD6D99"/>
    <w:rsid w:val="00AE226E"/>
    <w:rsid w:val="00AE7BD2"/>
    <w:rsid w:val="00AF20AE"/>
    <w:rsid w:val="00B018C2"/>
    <w:rsid w:val="00B0759C"/>
    <w:rsid w:val="00B10B12"/>
    <w:rsid w:val="00B11EDB"/>
    <w:rsid w:val="00B17008"/>
    <w:rsid w:val="00B2325B"/>
    <w:rsid w:val="00B33D4D"/>
    <w:rsid w:val="00B355EA"/>
    <w:rsid w:val="00B41DE7"/>
    <w:rsid w:val="00B42E5D"/>
    <w:rsid w:val="00B47F9C"/>
    <w:rsid w:val="00B53B20"/>
    <w:rsid w:val="00B54E76"/>
    <w:rsid w:val="00B5576B"/>
    <w:rsid w:val="00B55B6E"/>
    <w:rsid w:val="00B61B19"/>
    <w:rsid w:val="00B63F4E"/>
    <w:rsid w:val="00B659FB"/>
    <w:rsid w:val="00B8197B"/>
    <w:rsid w:val="00B9029F"/>
    <w:rsid w:val="00B909ED"/>
    <w:rsid w:val="00B91959"/>
    <w:rsid w:val="00BA00E8"/>
    <w:rsid w:val="00BA115B"/>
    <w:rsid w:val="00BA5F77"/>
    <w:rsid w:val="00BB06AA"/>
    <w:rsid w:val="00BC132D"/>
    <w:rsid w:val="00BC4C16"/>
    <w:rsid w:val="00BD2CC2"/>
    <w:rsid w:val="00BD38F3"/>
    <w:rsid w:val="00BE46A4"/>
    <w:rsid w:val="00BE57B4"/>
    <w:rsid w:val="00BE70BD"/>
    <w:rsid w:val="00BE7F7C"/>
    <w:rsid w:val="00BF7F8F"/>
    <w:rsid w:val="00C01C4A"/>
    <w:rsid w:val="00C110E7"/>
    <w:rsid w:val="00C11362"/>
    <w:rsid w:val="00C132B2"/>
    <w:rsid w:val="00C159CB"/>
    <w:rsid w:val="00C17320"/>
    <w:rsid w:val="00C23054"/>
    <w:rsid w:val="00C23EE9"/>
    <w:rsid w:val="00C25618"/>
    <w:rsid w:val="00C3415A"/>
    <w:rsid w:val="00C35DFE"/>
    <w:rsid w:val="00C40636"/>
    <w:rsid w:val="00C40D7F"/>
    <w:rsid w:val="00C4288C"/>
    <w:rsid w:val="00C43203"/>
    <w:rsid w:val="00C445D2"/>
    <w:rsid w:val="00C44DA0"/>
    <w:rsid w:val="00C469B4"/>
    <w:rsid w:val="00C505E1"/>
    <w:rsid w:val="00C51352"/>
    <w:rsid w:val="00C61DDF"/>
    <w:rsid w:val="00C62081"/>
    <w:rsid w:val="00C64F00"/>
    <w:rsid w:val="00C7541A"/>
    <w:rsid w:val="00C7657B"/>
    <w:rsid w:val="00C77943"/>
    <w:rsid w:val="00C8070E"/>
    <w:rsid w:val="00C91062"/>
    <w:rsid w:val="00C91A38"/>
    <w:rsid w:val="00C94A4C"/>
    <w:rsid w:val="00C94A54"/>
    <w:rsid w:val="00C95BCC"/>
    <w:rsid w:val="00CA26EE"/>
    <w:rsid w:val="00CB2FF2"/>
    <w:rsid w:val="00CC10A9"/>
    <w:rsid w:val="00CC61C2"/>
    <w:rsid w:val="00CD18E9"/>
    <w:rsid w:val="00CD6C5E"/>
    <w:rsid w:val="00CE0DCF"/>
    <w:rsid w:val="00CE21CA"/>
    <w:rsid w:val="00CF1BC4"/>
    <w:rsid w:val="00CF333D"/>
    <w:rsid w:val="00CF49B3"/>
    <w:rsid w:val="00CF5A58"/>
    <w:rsid w:val="00D01627"/>
    <w:rsid w:val="00D051CC"/>
    <w:rsid w:val="00D075EA"/>
    <w:rsid w:val="00D10160"/>
    <w:rsid w:val="00D11A38"/>
    <w:rsid w:val="00D14A4A"/>
    <w:rsid w:val="00D16007"/>
    <w:rsid w:val="00D17B40"/>
    <w:rsid w:val="00D27207"/>
    <w:rsid w:val="00D27C76"/>
    <w:rsid w:val="00D324CA"/>
    <w:rsid w:val="00D40299"/>
    <w:rsid w:val="00D410D7"/>
    <w:rsid w:val="00D55173"/>
    <w:rsid w:val="00D643ED"/>
    <w:rsid w:val="00D65995"/>
    <w:rsid w:val="00D760F9"/>
    <w:rsid w:val="00D8077E"/>
    <w:rsid w:val="00D84AC9"/>
    <w:rsid w:val="00D86B2B"/>
    <w:rsid w:val="00D91465"/>
    <w:rsid w:val="00D91E71"/>
    <w:rsid w:val="00D932A6"/>
    <w:rsid w:val="00DA0018"/>
    <w:rsid w:val="00DA5D5B"/>
    <w:rsid w:val="00DA7254"/>
    <w:rsid w:val="00DB1CD2"/>
    <w:rsid w:val="00DB3E3C"/>
    <w:rsid w:val="00DB637A"/>
    <w:rsid w:val="00DC2C13"/>
    <w:rsid w:val="00DC3A35"/>
    <w:rsid w:val="00DC3CD9"/>
    <w:rsid w:val="00DC55A4"/>
    <w:rsid w:val="00DD04F8"/>
    <w:rsid w:val="00DD17DA"/>
    <w:rsid w:val="00DD2A21"/>
    <w:rsid w:val="00DD4AB0"/>
    <w:rsid w:val="00DD6B35"/>
    <w:rsid w:val="00DD710F"/>
    <w:rsid w:val="00DE037C"/>
    <w:rsid w:val="00DE2805"/>
    <w:rsid w:val="00DE6511"/>
    <w:rsid w:val="00DE74DE"/>
    <w:rsid w:val="00DF1753"/>
    <w:rsid w:val="00DF46EE"/>
    <w:rsid w:val="00E12CFC"/>
    <w:rsid w:val="00E26406"/>
    <w:rsid w:val="00E41203"/>
    <w:rsid w:val="00E51DB0"/>
    <w:rsid w:val="00E52572"/>
    <w:rsid w:val="00E52C30"/>
    <w:rsid w:val="00E61B8F"/>
    <w:rsid w:val="00E763EB"/>
    <w:rsid w:val="00E91CDC"/>
    <w:rsid w:val="00EA16DC"/>
    <w:rsid w:val="00EA197D"/>
    <w:rsid w:val="00EA7DF6"/>
    <w:rsid w:val="00EC40E3"/>
    <w:rsid w:val="00EC536D"/>
    <w:rsid w:val="00EC599A"/>
    <w:rsid w:val="00EC6E3D"/>
    <w:rsid w:val="00ED4C2D"/>
    <w:rsid w:val="00ED6123"/>
    <w:rsid w:val="00EE4702"/>
    <w:rsid w:val="00EE6FE6"/>
    <w:rsid w:val="00EE7870"/>
    <w:rsid w:val="00EF3143"/>
    <w:rsid w:val="00EF710E"/>
    <w:rsid w:val="00F0752C"/>
    <w:rsid w:val="00F126CC"/>
    <w:rsid w:val="00F12FB2"/>
    <w:rsid w:val="00F20EAA"/>
    <w:rsid w:val="00F21482"/>
    <w:rsid w:val="00F268BD"/>
    <w:rsid w:val="00F26F7B"/>
    <w:rsid w:val="00F34082"/>
    <w:rsid w:val="00F41B16"/>
    <w:rsid w:val="00F43B45"/>
    <w:rsid w:val="00F45A88"/>
    <w:rsid w:val="00F475D2"/>
    <w:rsid w:val="00F502C6"/>
    <w:rsid w:val="00F56BF9"/>
    <w:rsid w:val="00F60D77"/>
    <w:rsid w:val="00F635C9"/>
    <w:rsid w:val="00F70398"/>
    <w:rsid w:val="00F70C4A"/>
    <w:rsid w:val="00F760BB"/>
    <w:rsid w:val="00F77414"/>
    <w:rsid w:val="00F80FFF"/>
    <w:rsid w:val="00FA5470"/>
    <w:rsid w:val="00FB0223"/>
    <w:rsid w:val="00FD0165"/>
    <w:rsid w:val="00FD2AB9"/>
    <w:rsid w:val="00FD4FBF"/>
    <w:rsid w:val="00FE0077"/>
    <w:rsid w:val="00FE06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iPriority="0" w:unhideWhenUsed="1"/>
    <w:lsdException w:name="Block Text" w:unhideWhenUsed="1"/>
    <w:lsdException w:name="Hyperlink" w:unhideWhenUsed="1"/>
    <w:lsdException w:name="FollowedHyperlink" w:unhideWhenUsed="1"/>
    <w:lsdException w:name="Strong" w:locked="1" w:semiHidden="0" w:uiPriority="22" w:qFormat="1"/>
    <w:lsdException w:name="Emphasis" w:locked="1" w:semiHidden="0" w:uiPriority="0" w:qFormat="1"/>
    <w:lsdException w:name="Document Map" w:uiPriority="0"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72643"/>
    <w:rPr>
      <w:sz w:val="20"/>
      <w:szCs w:val="20"/>
      <w:lang w:val="es-ES_tradnl" w:eastAsia="en-US"/>
    </w:rPr>
  </w:style>
  <w:style w:type="paragraph" w:styleId="Ttulo1">
    <w:name w:val="heading 1"/>
    <w:basedOn w:val="Normal"/>
    <w:next w:val="Normal"/>
    <w:link w:val="Ttulo1Car"/>
    <w:uiPriority w:val="99"/>
    <w:qFormat/>
    <w:rsid w:val="00972643"/>
    <w:pPr>
      <w:spacing w:before="240"/>
      <w:outlineLvl w:val="0"/>
    </w:pPr>
    <w:rPr>
      <w:rFonts w:ascii="Arial" w:hAnsi="Arial"/>
      <w:b/>
      <w:sz w:val="24"/>
      <w:u w:val="single"/>
    </w:rPr>
  </w:style>
  <w:style w:type="paragraph" w:styleId="Ttulo2">
    <w:name w:val="heading 2"/>
    <w:basedOn w:val="Normal"/>
    <w:next w:val="Normal"/>
    <w:link w:val="Ttulo2Car"/>
    <w:uiPriority w:val="99"/>
    <w:qFormat/>
    <w:rsid w:val="00972643"/>
    <w:pPr>
      <w:keepNext/>
      <w:jc w:val="center"/>
      <w:outlineLvl w:val="1"/>
    </w:pPr>
    <w:rPr>
      <w:rFonts w:ascii="Tahoma" w:hAnsi="Tahoma"/>
      <w:b/>
      <w:sz w:val="24"/>
    </w:rPr>
  </w:style>
  <w:style w:type="paragraph" w:styleId="Ttulo3">
    <w:name w:val="heading 3"/>
    <w:basedOn w:val="Normal"/>
    <w:next w:val="Normal"/>
    <w:link w:val="Ttulo3Car"/>
    <w:uiPriority w:val="99"/>
    <w:qFormat/>
    <w:rsid w:val="00972643"/>
    <w:pPr>
      <w:keepNext/>
      <w:jc w:val="center"/>
      <w:outlineLvl w:val="2"/>
    </w:pPr>
    <w:rPr>
      <w:rFonts w:ascii="Tahoma" w:hAnsi="Tahoma"/>
      <w:b/>
      <w:sz w:val="28"/>
    </w:rPr>
  </w:style>
  <w:style w:type="paragraph" w:styleId="Ttulo4">
    <w:name w:val="heading 4"/>
    <w:basedOn w:val="Normal"/>
    <w:next w:val="Normal"/>
    <w:link w:val="Ttulo4Car"/>
    <w:uiPriority w:val="99"/>
    <w:qFormat/>
    <w:rsid w:val="00972643"/>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9"/>
    <w:qFormat/>
    <w:rsid w:val="00972643"/>
    <w:pPr>
      <w:keepNext/>
      <w:outlineLvl w:val="4"/>
    </w:pPr>
    <w:rPr>
      <w:rFonts w:ascii="Tahoma" w:hAnsi="Tahoma"/>
      <w:sz w:val="28"/>
    </w:rPr>
  </w:style>
  <w:style w:type="paragraph" w:styleId="Ttulo6">
    <w:name w:val="heading 6"/>
    <w:basedOn w:val="Normal"/>
    <w:next w:val="Normal"/>
    <w:link w:val="Ttulo6Car"/>
    <w:uiPriority w:val="99"/>
    <w:qFormat/>
    <w:rsid w:val="00972643"/>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9"/>
    <w:qFormat/>
    <w:rsid w:val="00972643"/>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9"/>
    <w:qFormat/>
    <w:rsid w:val="00972643"/>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9"/>
    <w:qFormat/>
    <w:rsid w:val="0097264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72C4A"/>
    <w:rPr>
      <w:rFonts w:ascii="Cambria" w:hAnsi="Cambria" w:cs="Times New Roman"/>
      <w:b/>
      <w:bCs/>
      <w:kern w:val="32"/>
      <w:sz w:val="32"/>
      <w:szCs w:val="32"/>
      <w:lang w:val="es-ES_tradnl" w:eastAsia="en-US"/>
    </w:rPr>
  </w:style>
  <w:style w:type="character" w:customStyle="1" w:styleId="Ttulo2Car">
    <w:name w:val="Título 2 Car"/>
    <w:basedOn w:val="Fuentedeprrafopredeter"/>
    <w:link w:val="Ttulo2"/>
    <w:uiPriority w:val="99"/>
    <w:semiHidden/>
    <w:locked/>
    <w:rsid w:val="00372C4A"/>
    <w:rPr>
      <w:rFonts w:ascii="Cambria" w:hAnsi="Cambria" w:cs="Times New Roman"/>
      <w:b/>
      <w:bCs/>
      <w:i/>
      <w:iCs/>
      <w:sz w:val="28"/>
      <w:szCs w:val="28"/>
      <w:lang w:val="es-ES_tradnl" w:eastAsia="en-US"/>
    </w:rPr>
  </w:style>
  <w:style w:type="character" w:customStyle="1" w:styleId="Ttulo3Car">
    <w:name w:val="Título 3 Car"/>
    <w:basedOn w:val="Fuentedeprrafopredeter"/>
    <w:link w:val="Ttulo3"/>
    <w:uiPriority w:val="99"/>
    <w:semiHidden/>
    <w:locked/>
    <w:rsid w:val="00372C4A"/>
    <w:rPr>
      <w:rFonts w:ascii="Cambria" w:hAnsi="Cambria" w:cs="Times New Roman"/>
      <w:b/>
      <w:bCs/>
      <w:sz w:val="26"/>
      <w:szCs w:val="26"/>
      <w:lang w:val="es-ES_tradnl" w:eastAsia="en-US"/>
    </w:rPr>
  </w:style>
  <w:style w:type="character" w:customStyle="1" w:styleId="Ttulo4Car">
    <w:name w:val="Título 4 Car"/>
    <w:basedOn w:val="Fuentedeprrafopredeter"/>
    <w:link w:val="Ttulo4"/>
    <w:uiPriority w:val="99"/>
    <w:semiHidden/>
    <w:locked/>
    <w:rsid w:val="00372C4A"/>
    <w:rPr>
      <w:rFonts w:ascii="Calibri" w:hAnsi="Calibri" w:cs="Times New Roman"/>
      <w:b/>
      <w:bCs/>
      <w:sz w:val="28"/>
      <w:szCs w:val="28"/>
      <w:lang w:val="es-ES_tradnl" w:eastAsia="en-US"/>
    </w:rPr>
  </w:style>
  <w:style w:type="character" w:customStyle="1" w:styleId="Ttulo5Car">
    <w:name w:val="Título 5 Car"/>
    <w:basedOn w:val="Fuentedeprrafopredeter"/>
    <w:link w:val="Ttulo5"/>
    <w:uiPriority w:val="9"/>
    <w:semiHidden/>
    <w:locked/>
    <w:rsid w:val="00372C4A"/>
    <w:rPr>
      <w:rFonts w:ascii="Calibri" w:hAnsi="Calibri" w:cs="Times New Roman"/>
      <w:b/>
      <w:bCs/>
      <w:i/>
      <w:iCs/>
      <w:sz w:val="26"/>
      <w:szCs w:val="26"/>
      <w:lang w:val="es-ES_tradnl" w:eastAsia="en-US"/>
    </w:rPr>
  </w:style>
  <w:style w:type="character" w:customStyle="1" w:styleId="Ttulo6Car">
    <w:name w:val="Título 6 Car"/>
    <w:basedOn w:val="Fuentedeprrafopredeter"/>
    <w:link w:val="Ttulo6"/>
    <w:uiPriority w:val="99"/>
    <w:semiHidden/>
    <w:locked/>
    <w:rsid w:val="00372C4A"/>
    <w:rPr>
      <w:rFonts w:ascii="Calibri" w:hAnsi="Calibri" w:cs="Times New Roman"/>
      <w:b/>
      <w:bCs/>
      <w:lang w:val="es-ES_tradnl" w:eastAsia="en-US"/>
    </w:rPr>
  </w:style>
  <w:style w:type="character" w:customStyle="1" w:styleId="Ttulo7Car">
    <w:name w:val="Título 7 Car"/>
    <w:basedOn w:val="Fuentedeprrafopredeter"/>
    <w:link w:val="Ttulo7"/>
    <w:uiPriority w:val="99"/>
    <w:semiHidden/>
    <w:locked/>
    <w:rsid w:val="00372C4A"/>
    <w:rPr>
      <w:rFonts w:ascii="Calibri" w:hAnsi="Calibri" w:cs="Times New Roman"/>
      <w:sz w:val="24"/>
      <w:szCs w:val="24"/>
      <w:lang w:val="es-ES_tradnl" w:eastAsia="en-US"/>
    </w:rPr>
  </w:style>
  <w:style w:type="character" w:customStyle="1" w:styleId="Ttulo8Car">
    <w:name w:val="Título 8 Car"/>
    <w:basedOn w:val="Fuentedeprrafopredeter"/>
    <w:link w:val="Ttulo8"/>
    <w:uiPriority w:val="99"/>
    <w:locked/>
    <w:rsid w:val="00372C4A"/>
    <w:rPr>
      <w:rFonts w:ascii="Tahoma" w:hAnsi="Tahoma"/>
      <w:sz w:val="24"/>
      <w:szCs w:val="20"/>
      <w:lang w:val="es-ES_tradnl" w:eastAsia="en-US"/>
    </w:rPr>
  </w:style>
  <w:style w:type="character" w:customStyle="1" w:styleId="Ttulo9Car">
    <w:name w:val="Título 9 Car"/>
    <w:basedOn w:val="Fuentedeprrafopredeter"/>
    <w:link w:val="Ttulo9"/>
    <w:uiPriority w:val="99"/>
    <w:semiHidden/>
    <w:locked/>
    <w:rsid w:val="00372C4A"/>
    <w:rPr>
      <w:rFonts w:ascii="Cambria" w:hAnsi="Cambria" w:cs="Times New Roman"/>
      <w:lang w:val="es-ES_tradnl" w:eastAsia="en-US"/>
    </w:rPr>
  </w:style>
  <w:style w:type="paragraph" w:styleId="Piedepgina">
    <w:name w:val="footer"/>
    <w:basedOn w:val="Normal"/>
    <w:link w:val="PiedepginaCar"/>
    <w:uiPriority w:val="99"/>
    <w:rsid w:val="00972643"/>
    <w:pPr>
      <w:tabs>
        <w:tab w:val="center" w:pos="4320"/>
        <w:tab w:val="right" w:pos="8640"/>
      </w:tabs>
    </w:pPr>
  </w:style>
  <w:style w:type="character" w:customStyle="1" w:styleId="PiedepginaCar">
    <w:name w:val="Pie de página Car"/>
    <w:basedOn w:val="Fuentedeprrafopredeter"/>
    <w:link w:val="Piedepgina"/>
    <w:uiPriority w:val="99"/>
    <w:semiHidden/>
    <w:locked/>
    <w:rsid w:val="00372C4A"/>
    <w:rPr>
      <w:rFonts w:cs="Times New Roman"/>
      <w:sz w:val="20"/>
      <w:szCs w:val="20"/>
      <w:lang w:val="es-ES_tradnl" w:eastAsia="en-US"/>
    </w:rPr>
  </w:style>
  <w:style w:type="paragraph" w:styleId="Encabezado">
    <w:name w:val="header"/>
    <w:basedOn w:val="Normal"/>
    <w:link w:val="EncabezadoCar"/>
    <w:uiPriority w:val="99"/>
    <w:rsid w:val="00972643"/>
    <w:pPr>
      <w:tabs>
        <w:tab w:val="center" w:pos="4320"/>
        <w:tab w:val="right" w:pos="8640"/>
      </w:tabs>
    </w:pPr>
  </w:style>
  <w:style w:type="character" w:customStyle="1" w:styleId="EncabezadoCar">
    <w:name w:val="Encabezado Car"/>
    <w:basedOn w:val="Fuentedeprrafopredeter"/>
    <w:link w:val="Encabezado"/>
    <w:uiPriority w:val="99"/>
    <w:semiHidden/>
    <w:locked/>
    <w:rsid w:val="00372C4A"/>
    <w:rPr>
      <w:rFonts w:cs="Times New Roman"/>
      <w:sz w:val="20"/>
      <w:szCs w:val="20"/>
      <w:lang w:val="es-ES_tradnl" w:eastAsia="en-US"/>
    </w:rPr>
  </w:style>
  <w:style w:type="paragraph" w:customStyle="1" w:styleId="1">
    <w:name w:val="1"/>
    <w:basedOn w:val="Normal"/>
    <w:rsid w:val="00972643"/>
    <w:rPr>
      <w:rFonts w:ascii="AvantGarde" w:hAnsi="AvantGarde"/>
      <w:b/>
    </w:rPr>
  </w:style>
  <w:style w:type="paragraph" w:customStyle="1" w:styleId="2">
    <w:name w:val="2"/>
    <w:basedOn w:val="Normal"/>
    <w:rsid w:val="00972643"/>
    <w:pPr>
      <w:ind w:left="864"/>
      <w:jc w:val="both"/>
    </w:pPr>
    <w:rPr>
      <w:rFonts w:ascii="AvantGarde" w:hAnsi="AvantGarde"/>
    </w:rPr>
  </w:style>
  <w:style w:type="paragraph" w:customStyle="1" w:styleId="3">
    <w:name w:val="3"/>
    <w:basedOn w:val="2"/>
    <w:uiPriority w:val="99"/>
    <w:rsid w:val="00972643"/>
    <w:pPr>
      <w:ind w:left="1440" w:hanging="288"/>
    </w:pPr>
  </w:style>
  <w:style w:type="paragraph" w:customStyle="1" w:styleId="4">
    <w:name w:val="4"/>
    <w:basedOn w:val="1"/>
    <w:uiPriority w:val="99"/>
    <w:rsid w:val="00972643"/>
    <w:pPr>
      <w:ind w:left="576" w:hanging="864"/>
    </w:pPr>
  </w:style>
  <w:style w:type="character" w:styleId="Nmerodepgina">
    <w:name w:val="page number"/>
    <w:basedOn w:val="Fuentedeprrafopredeter"/>
    <w:uiPriority w:val="99"/>
    <w:rsid w:val="00972643"/>
    <w:rPr>
      <w:rFonts w:cs="Times New Roman"/>
    </w:rPr>
  </w:style>
  <w:style w:type="character" w:styleId="Refdecomentario">
    <w:name w:val="annotation reference"/>
    <w:basedOn w:val="Fuentedeprrafopredeter"/>
    <w:uiPriority w:val="99"/>
    <w:semiHidden/>
    <w:rsid w:val="00972643"/>
    <w:rPr>
      <w:rFonts w:cs="Times New Roman"/>
      <w:sz w:val="16"/>
    </w:rPr>
  </w:style>
  <w:style w:type="paragraph" w:styleId="Textocomentario">
    <w:name w:val="annotation text"/>
    <w:basedOn w:val="Normal"/>
    <w:link w:val="TextocomentarioCar"/>
    <w:uiPriority w:val="99"/>
    <w:semiHidden/>
    <w:rsid w:val="00972643"/>
  </w:style>
  <w:style w:type="character" w:customStyle="1" w:styleId="TextocomentarioCar">
    <w:name w:val="Texto comentario Car"/>
    <w:basedOn w:val="Fuentedeprrafopredeter"/>
    <w:link w:val="Textocomentario"/>
    <w:uiPriority w:val="99"/>
    <w:semiHidden/>
    <w:locked/>
    <w:rsid w:val="00372C4A"/>
    <w:rPr>
      <w:rFonts w:cs="Times New Roman"/>
      <w:sz w:val="20"/>
      <w:szCs w:val="20"/>
      <w:lang w:val="es-ES_tradnl" w:eastAsia="en-US"/>
    </w:rPr>
  </w:style>
  <w:style w:type="paragraph" w:styleId="Textoindependiente">
    <w:name w:val="Body Text"/>
    <w:basedOn w:val="Normal"/>
    <w:link w:val="TextoindependienteCar"/>
    <w:uiPriority w:val="99"/>
    <w:rsid w:val="00972643"/>
    <w:pPr>
      <w:jc w:val="center"/>
    </w:pPr>
    <w:rPr>
      <w:b/>
      <w:sz w:val="44"/>
    </w:rPr>
  </w:style>
  <w:style w:type="character" w:customStyle="1" w:styleId="TextoindependienteCar">
    <w:name w:val="Texto independiente Car"/>
    <w:basedOn w:val="Fuentedeprrafopredeter"/>
    <w:link w:val="Textoindependiente"/>
    <w:uiPriority w:val="99"/>
    <w:semiHidden/>
    <w:locked/>
    <w:rsid w:val="00372C4A"/>
    <w:rPr>
      <w:rFonts w:cs="Times New Roman"/>
      <w:sz w:val="20"/>
      <w:szCs w:val="20"/>
      <w:lang w:val="es-ES_tradnl" w:eastAsia="en-US"/>
    </w:rPr>
  </w:style>
  <w:style w:type="paragraph" w:styleId="Sangradetextonormal">
    <w:name w:val="Body Text Indent"/>
    <w:basedOn w:val="Normal"/>
    <w:link w:val="SangradetextonormalCar"/>
    <w:uiPriority w:val="99"/>
    <w:rsid w:val="00972643"/>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uiPriority w:val="99"/>
    <w:semiHidden/>
    <w:locked/>
    <w:rsid w:val="00372C4A"/>
    <w:rPr>
      <w:rFonts w:cs="Times New Roman"/>
      <w:sz w:val="20"/>
      <w:szCs w:val="20"/>
      <w:lang w:val="es-ES_tradnl" w:eastAsia="en-US"/>
    </w:rPr>
  </w:style>
  <w:style w:type="paragraph" w:customStyle="1" w:styleId="5">
    <w:name w:val="5"/>
    <w:basedOn w:val="4"/>
    <w:uiPriority w:val="99"/>
    <w:rsid w:val="00972643"/>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uiPriority w:val="99"/>
    <w:rsid w:val="00972643"/>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uiPriority w:val="99"/>
    <w:semiHidden/>
    <w:locked/>
    <w:rsid w:val="00372C4A"/>
    <w:rPr>
      <w:rFonts w:cs="Times New Roman"/>
      <w:sz w:val="20"/>
      <w:szCs w:val="20"/>
      <w:lang w:val="es-ES_tradnl" w:eastAsia="en-US"/>
    </w:rPr>
  </w:style>
  <w:style w:type="paragraph" w:styleId="Sangra3detindependiente">
    <w:name w:val="Body Text Indent 3"/>
    <w:basedOn w:val="Normal"/>
    <w:link w:val="Sangra3detindependienteCar"/>
    <w:rsid w:val="00972643"/>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uiPriority w:val="99"/>
    <w:semiHidden/>
    <w:locked/>
    <w:rsid w:val="00372C4A"/>
    <w:rPr>
      <w:rFonts w:cs="Times New Roman"/>
      <w:sz w:val="16"/>
      <w:szCs w:val="16"/>
      <w:lang w:val="es-ES_tradnl" w:eastAsia="en-US"/>
    </w:rPr>
  </w:style>
  <w:style w:type="paragraph" w:styleId="Textodebloque">
    <w:name w:val="Block Text"/>
    <w:basedOn w:val="Normal"/>
    <w:uiPriority w:val="99"/>
    <w:rsid w:val="00972643"/>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972643"/>
    <w:pPr>
      <w:jc w:val="center"/>
    </w:pPr>
  </w:style>
  <w:style w:type="character" w:customStyle="1" w:styleId="Textoindependiente2Car">
    <w:name w:val="Texto independiente 2 Car"/>
    <w:basedOn w:val="Fuentedeprrafopredeter"/>
    <w:link w:val="Textoindependiente2"/>
    <w:uiPriority w:val="99"/>
    <w:semiHidden/>
    <w:locked/>
    <w:rsid w:val="00372C4A"/>
    <w:rPr>
      <w:rFonts w:cs="Times New Roman"/>
      <w:sz w:val="20"/>
      <w:szCs w:val="20"/>
      <w:lang w:val="es-ES_tradnl" w:eastAsia="en-US"/>
    </w:rPr>
  </w:style>
  <w:style w:type="paragraph" w:styleId="Mapadeldocumento">
    <w:name w:val="Document Map"/>
    <w:basedOn w:val="Normal"/>
    <w:link w:val="MapadeldocumentoCar"/>
    <w:semiHidden/>
    <w:rsid w:val="00972643"/>
    <w:pPr>
      <w:shd w:val="clear" w:color="auto" w:fill="000080"/>
    </w:pPr>
    <w:rPr>
      <w:rFonts w:ascii="Tahoma" w:hAnsi="Tahoma"/>
    </w:rPr>
  </w:style>
  <w:style w:type="character" w:customStyle="1" w:styleId="MapadeldocumentoCar">
    <w:name w:val="Mapa del documento Car"/>
    <w:basedOn w:val="Fuentedeprrafopredeter"/>
    <w:link w:val="Mapadeldocumento"/>
    <w:uiPriority w:val="99"/>
    <w:semiHidden/>
    <w:locked/>
    <w:rsid w:val="00372C4A"/>
    <w:rPr>
      <w:rFonts w:cs="Times New Roman"/>
      <w:sz w:val="2"/>
      <w:lang w:val="es-ES_tradnl" w:eastAsia="en-US"/>
    </w:rPr>
  </w:style>
  <w:style w:type="paragraph" w:styleId="Textoindependiente3">
    <w:name w:val="Body Text 3"/>
    <w:basedOn w:val="Normal"/>
    <w:link w:val="Textoindependiente3Car"/>
    <w:uiPriority w:val="99"/>
    <w:rsid w:val="00972643"/>
    <w:pPr>
      <w:jc w:val="both"/>
    </w:pPr>
    <w:rPr>
      <w:rFonts w:ascii="Tahoma" w:hAnsi="Tahoma"/>
      <w:sz w:val="32"/>
    </w:rPr>
  </w:style>
  <w:style w:type="character" w:customStyle="1" w:styleId="Textoindependiente3Car">
    <w:name w:val="Texto independiente 3 Car"/>
    <w:basedOn w:val="Fuentedeprrafopredeter"/>
    <w:link w:val="Textoindependiente3"/>
    <w:uiPriority w:val="99"/>
    <w:semiHidden/>
    <w:locked/>
    <w:rsid w:val="00372C4A"/>
    <w:rPr>
      <w:rFonts w:cs="Times New Roman"/>
      <w:sz w:val="16"/>
      <w:szCs w:val="16"/>
      <w:lang w:val="es-ES_tradnl" w:eastAsia="en-US"/>
    </w:rPr>
  </w:style>
  <w:style w:type="character" w:styleId="Hipervnculo">
    <w:name w:val="Hyperlink"/>
    <w:basedOn w:val="Fuentedeprrafopredeter"/>
    <w:uiPriority w:val="99"/>
    <w:rsid w:val="00972643"/>
    <w:rPr>
      <w:rFonts w:cs="Times New Roman"/>
      <w:color w:val="0000FF"/>
      <w:u w:val="single"/>
    </w:rPr>
  </w:style>
  <w:style w:type="paragraph" w:styleId="Ttulo">
    <w:name w:val="Title"/>
    <w:basedOn w:val="Normal"/>
    <w:link w:val="TtuloCar"/>
    <w:uiPriority w:val="99"/>
    <w:qFormat/>
    <w:rsid w:val="00972643"/>
    <w:pPr>
      <w:jc w:val="center"/>
    </w:pPr>
    <w:rPr>
      <w:b/>
      <w:sz w:val="36"/>
    </w:rPr>
  </w:style>
  <w:style w:type="character" w:customStyle="1" w:styleId="TtuloCar">
    <w:name w:val="Título Car"/>
    <w:basedOn w:val="Fuentedeprrafopredeter"/>
    <w:link w:val="Ttulo"/>
    <w:uiPriority w:val="99"/>
    <w:locked/>
    <w:rsid w:val="00372C4A"/>
    <w:rPr>
      <w:rFonts w:ascii="Cambria" w:hAnsi="Cambria" w:cs="Times New Roman"/>
      <w:b/>
      <w:bCs/>
      <w:kern w:val="28"/>
      <w:sz w:val="32"/>
      <w:szCs w:val="32"/>
      <w:lang w:val="es-ES_tradnl" w:eastAsia="en-US"/>
    </w:rPr>
  </w:style>
  <w:style w:type="paragraph" w:styleId="Subttulo">
    <w:name w:val="Subtitle"/>
    <w:basedOn w:val="Normal"/>
    <w:link w:val="SubttuloCar"/>
    <w:uiPriority w:val="99"/>
    <w:qFormat/>
    <w:rsid w:val="00972643"/>
    <w:pPr>
      <w:jc w:val="both"/>
    </w:pPr>
    <w:rPr>
      <w:rFonts w:ascii="Tahoma" w:hAnsi="Tahoma" w:cs="Tahoma"/>
      <w:b/>
    </w:rPr>
  </w:style>
  <w:style w:type="character" w:customStyle="1" w:styleId="SubttuloCar">
    <w:name w:val="Subtítulo Car"/>
    <w:basedOn w:val="Fuentedeprrafopredeter"/>
    <w:link w:val="Subttulo"/>
    <w:uiPriority w:val="99"/>
    <w:locked/>
    <w:rsid w:val="006312E4"/>
    <w:rPr>
      <w:rFonts w:ascii="Tahoma" w:hAnsi="Tahoma" w:cs="Tahoma"/>
      <w:b/>
      <w:lang w:val="es-ES_tradnl"/>
    </w:rPr>
  </w:style>
  <w:style w:type="paragraph" w:customStyle="1" w:styleId="xl57">
    <w:name w:val="xl57"/>
    <w:basedOn w:val="Normal"/>
    <w:uiPriority w:val="99"/>
    <w:rsid w:val="0097264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97264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972643"/>
    <w:rPr>
      <w:rFonts w:cs="Times New Roman"/>
      <w:color w:val="800080"/>
      <w:u w:val="single"/>
    </w:rPr>
  </w:style>
  <w:style w:type="paragraph" w:styleId="Textosinformato">
    <w:name w:val="Plain Text"/>
    <w:basedOn w:val="Normal"/>
    <w:link w:val="TextosinformatoCar"/>
    <w:uiPriority w:val="99"/>
    <w:rsid w:val="00972643"/>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372C4A"/>
    <w:rPr>
      <w:rFonts w:ascii="Courier New" w:hAnsi="Courier New" w:cs="Courier New"/>
      <w:sz w:val="20"/>
      <w:szCs w:val="20"/>
      <w:lang w:val="es-ES_tradnl" w:eastAsia="en-US"/>
    </w:rPr>
  </w:style>
  <w:style w:type="paragraph" w:customStyle="1" w:styleId="xl24">
    <w:name w:val="xl24"/>
    <w:basedOn w:val="Normal"/>
    <w:uiPriority w:val="99"/>
    <w:rsid w:val="0097264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97264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97264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97264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97264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97264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97264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97264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97264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972643"/>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97264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97264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97264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97264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97264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97264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972643"/>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97264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97264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97264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97264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97264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97264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97264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97264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97264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97264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97264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97264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97264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97264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97264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97264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97264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97264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97264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97264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97264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97264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97264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972643"/>
    <w:rPr>
      <w:rFonts w:ascii="Arial" w:hAnsi="Arial" w:cs="Arial"/>
      <w:b/>
      <w:bCs/>
      <w:szCs w:val="24"/>
      <w:lang w:val="es-MX"/>
    </w:rPr>
  </w:style>
  <w:style w:type="table" w:styleId="Tablaconcuadrcula8">
    <w:name w:val="Table Grid 8"/>
    <w:basedOn w:val="Tablanormal"/>
    <w:uiPriority w:val="99"/>
    <w:rsid w:val="009E4EEA"/>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aconcuadrcula">
    <w:name w:val="Table Grid"/>
    <w:basedOn w:val="Tablanormal"/>
    <w:uiPriority w:val="99"/>
    <w:rsid w:val="0069709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rsid w:val="00DE2805"/>
    <w:rPr>
      <w:rFonts w:ascii="Tahoma" w:hAnsi="Tahoma" w:cs="Tahoma"/>
      <w:sz w:val="16"/>
      <w:szCs w:val="16"/>
    </w:rPr>
  </w:style>
  <w:style w:type="character" w:customStyle="1" w:styleId="TextodegloboCar">
    <w:name w:val="Texto de globo Car"/>
    <w:basedOn w:val="Fuentedeprrafopredeter"/>
    <w:link w:val="Textodeglobo"/>
    <w:uiPriority w:val="99"/>
    <w:locked/>
    <w:rsid w:val="00DE2805"/>
    <w:rPr>
      <w:rFonts w:ascii="Tahoma" w:hAnsi="Tahoma" w:cs="Tahoma"/>
      <w:sz w:val="16"/>
      <w:szCs w:val="16"/>
      <w:lang w:val="es-ES_tradnl"/>
    </w:rPr>
  </w:style>
  <w:style w:type="paragraph" w:styleId="Prrafodelista">
    <w:name w:val="List Paragraph"/>
    <w:basedOn w:val="Normal"/>
    <w:uiPriority w:val="34"/>
    <w:qFormat/>
    <w:rsid w:val="00DA5D5B"/>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locked/>
    <w:rsid w:val="00DA5D5B"/>
    <w:rPr>
      <w:b/>
      <w:bCs/>
    </w:rPr>
  </w:style>
</w:styles>
</file>

<file path=word/webSettings.xml><?xml version="1.0" encoding="utf-8"?>
<w:webSettings xmlns:r="http://schemas.openxmlformats.org/officeDocument/2006/relationships" xmlns:w="http://schemas.openxmlformats.org/wordprocessingml/2006/main">
  <w:divs>
    <w:div w:id="1460804905">
      <w:marLeft w:val="0"/>
      <w:marRight w:val="0"/>
      <w:marTop w:val="0"/>
      <w:marBottom w:val="0"/>
      <w:divBdr>
        <w:top w:val="none" w:sz="0" w:space="0" w:color="auto"/>
        <w:left w:val="none" w:sz="0" w:space="0" w:color="auto"/>
        <w:bottom w:val="none" w:sz="0" w:space="0" w:color="auto"/>
        <w:right w:val="none" w:sz="0" w:space="0" w:color="auto"/>
      </w:divBdr>
    </w:div>
    <w:div w:id="1460804906">
      <w:marLeft w:val="0"/>
      <w:marRight w:val="0"/>
      <w:marTop w:val="0"/>
      <w:marBottom w:val="0"/>
      <w:divBdr>
        <w:top w:val="none" w:sz="0" w:space="0" w:color="auto"/>
        <w:left w:val="none" w:sz="0" w:space="0" w:color="auto"/>
        <w:bottom w:val="none" w:sz="0" w:space="0" w:color="auto"/>
        <w:right w:val="none" w:sz="0" w:space="0" w:color="auto"/>
      </w:divBdr>
    </w:div>
    <w:div w:id="1460804907">
      <w:marLeft w:val="0"/>
      <w:marRight w:val="0"/>
      <w:marTop w:val="0"/>
      <w:marBottom w:val="0"/>
      <w:divBdr>
        <w:top w:val="none" w:sz="0" w:space="0" w:color="auto"/>
        <w:left w:val="none" w:sz="0" w:space="0" w:color="auto"/>
        <w:bottom w:val="none" w:sz="0" w:space="0" w:color="auto"/>
        <w:right w:val="none" w:sz="0" w:space="0" w:color="auto"/>
      </w:divBdr>
    </w:div>
    <w:div w:id="1460804908">
      <w:marLeft w:val="0"/>
      <w:marRight w:val="0"/>
      <w:marTop w:val="0"/>
      <w:marBottom w:val="0"/>
      <w:divBdr>
        <w:top w:val="none" w:sz="0" w:space="0" w:color="auto"/>
        <w:left w:val="none" w:sz="0" w:space="0" w:color="auto"/>
        <w:bottom w:val="none" w:sz="0" w:space="0" w:color="auto"/>
        <w:right w:val="none" w:sz="0" w:space="0" w:color="auto"/>
      </w:divBdr>
    </w:div>
    <w:div w:id="1460804909">
      <w:marLeft w:val="0"/>
      <w:marRight w:val="0"/>
      <w:marTop w:val="0"/>
      <w:marBottom w:val="0"/>
      <w:divBdr>
        <w:top w:val="none" w:sz="0" w:space="0" w:color="auto"/>
        <w:left w:val="none" w:sz="0" w:space="0" w:color="auto"/>
        <w:bottom w:val="none" w:sz="0" w:space="0" w:color="auto"/>
        <w:right w:val="none" w:sz="0" w:space="0" w:color="auto"/>
      </w:divBdr>
    </w:div>
    <w:div w:id="14608049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sb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cervantes@baja.gob.m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382</TotalTime>
  <Pages>25</Pages>
  <Words>9433</Words>
  <Characters>53770</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63077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BENITO VIZCARRA MARTINEZ</dc:creator>
  <cp:keywords/>
  <dc:description/>
  <cp:lastModifiedBy>Cesar Cervantes</cp:lastModifiedBy>
  <cp:revision>18</cp:revision>
  <cp:lastPrinted>2010-03-26T22:37:00Z</cp:lastPrinted>
  <dcterms:created xsi:type="dcterms:W3CDTF">2010-03-26T21:26:00Z</dcterms:created>
  <dcterms:modified xsi:type="dcterms:W3CDTF">2010-05-21T18:09:00Z</dcterms:modified>
</cp:coreProperties>
</file>